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5D91" w14:textId="77777777" w:rsidR="002C27C3" w:rsidRDefault="002C27C3" w:rsidP="002C27C3">
      <w:r>
        <w:rPr>
          <w:noProof/>
          <w:sz w:val="20"/>
        </w:rPr>
        <mc:AlternateContent>
          <mc:Choice Requires="wps">
            <w:drawing>
              <wp:anchor distT="0" distB="0" distL="114300" distR="114300" simplePos="0" relativeHeight="251659264" behindDoc="0" locked="0" layoutInCell="1" allowOverlap="1" wp14:anchorId="72987DB6" wp14:editId="5F1BA461">
                <wp:simplePos x="0" y="0"/>
                <wp:positionH relativeFrom="column">
                  <wp:posOffset>1306195</wp:posOffset>
                </wp:positionH>
                <wp:positionV relativeFrom="paragraph">
                  <wp:posOffset>0</wp:posOffset>
                </wp:positionV>
                <wp:extent cx="490601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F18BF" w14:textId="77777777" w:rsidR="002C27C3" w:rsidRDefault="002C27C3" w:rsidP="002C27C3">
                            <w:pPr>
                              <w:pStyle w:val="Heading1"/>
                              <w:jc w:val="center"/>
                              <w:rPr>
                                <w:rFonts w:ascii="Franklin Gothic Demi" w:hAnsi="Franklin Gothic Demi"/>
                                <w:spacing w:val="10"/>
                                <w:sz w:val="28"/>
                              </w:rPr>
                            </w:pPr>
                            <w:r>
                              <w:rPr>
                                <w:rFonts w:ascii="Franklin Gothic Demi" w:hAnsi="Franklin Gothic Demi"/>
                                <w:spacing w:val="10"/>
                                <w:sz w:val="28"/>
                              </w:rPr>
                              <w:t>NORTH OAKLAND COMMUNITY CHARTER SCHOOL</w:t>
                            </w:r>
                          </w:p>
                          <w:p w14:paraId="64D557E3" w14:textId="77777777" w:rsidR="002C27C3" w:rsidRDefault="002C27C3" w:rsidP="002C27C3">
                            <w:pPr>
                              <w:spacing w:line="360" w:lineRule="auto"/>
                              <w:jc w:val="center"/>
                              <w:rPr>
                                <w:sz w:val="12"/>
                              </w:rPr>
                            </w:pPr>
                          </w:p>
                          <w:p w14:paraId="67998D15" w14:textId="77777777" w:rsidR="002C27C3" w:rsidRDefault="002C27C3" w:rsidP="002C27C3">
                            <w:pPr>
                              <w:pStyle w:val="Heading1"/>
                              <w:jc w:val="center"/>
                              <w:rPr>
                                <w:rFonts w:ascii="Franklin Gothic Book" w:hAnsi="Franklin Gothic Book"/>
                                <w:sz w:val="22"/>
                              </w:rPr>
                            </w:pPr>
                            <w:r>
                              <w:rPr>
                                <w:rFonts w:ascii="Franklin Gothic Book" w:hAnsi="Franklin Gothic Book"/>
                                <w:sz w:val="22"/>
                              </w:rPr>
                              <w:t>1000 42</w:t>
                            </w:r>
                            <w:r>
                              <w:rPr>
                                <w:rFonts w:ascii="Franklin Gothic Book" w:hAnsi="Franklin Gothic Book"/>
                                <w:sz w:val="22"/>
                                <w:vertAlign w:val="superscript"/>
                              </w:rPr>
                              <w:t>nd</w:t>
                            </w:r>
                            <w:r>
                              <w:rPr>
                                <w:rFonts w:ascii="Franklin Gothic Book" w:hAnsi="Franklin Gothic Book"/>
                                <w:sz w:val="22"/>
                              </w:rPr>
                              <w:t xml:space="preserve"> </w:t>
                            </w:r>
                            <w:proofErr w:type="gramStart"/>
                            <w:r>
                              <w:rPr>
                                <w:rFonts w:ascii="Franklin Gothic Book" w:hAnsi="Franklin Gothic Book"/>
                                <w:sz w:val="22"/>
                              </w:rPr>
                              <w:t>Street,  Oakland</w:t>
                            </w:r>
                            <w:proofErr w:type="gramEnd"/>
                            <w:r>
                              <w:rPr>
                                <w:rFonts w:ascii="Franklin Gothic Book" w:hAnsi="Franklin Gothic Book"/>
                                <w:sz w:val="22"/>
                              </w:rPr>
                              <w:t>, CA  94608</w:t>
                            </w:r>
                          </w:p>
                          <w:p w14:paraId="08C654DF" w14:textId="77777777" w:rsidR="002C27C3" w:rsidRDefault="002C27C3" w:rsidP="002C27C3">
                            <w:pPr>
                              <w:spacing w:line="360" w:lineRule="auto"/>
                              <w:jc w:val="center"/>
                              <w:rPr>
                                <w:rFonts w:ascii="Franklin Gothic Book" w:hAnsi="Franklin Gothic Book"/>
                                <w:sz w:val="22"/>
                              </w:rPr>
                            </w:pPr>
                            <w:r>
                              <w:rPr>
                                <w:rFonts w:ascii="Franklin Gothic Book" w:hAnsi="Franklin Gothic Book"/>
                                <w:sz w:val="22"/>
                              </w:rPr>
                              <w:t>tel. 510-655-</w:t>
                            </w:r>
                            <w:proofErr w:type="gramStart"/>
                            <w:r>
                              <w:rPr>
                                <w:rFonts w:ascii="Franklin Gothic Book" w:hAnsi="Franklin Gothic Book"/>
                                <w:sz w:val="22"/>
                              </w:rPr>
                              <w:t>0540,  fax</w:t>
                            </w:r>
                            <w:proofErr w:type="gramEnd"/>
                            <w:r>
                              <w:rPr>
                                <w:rFonts w:ascii="Franklin Gothic Book" w:hAnsi="Franklin Gothic Book"/>
                                <w:sz w:val="22"/>
                              </w:rPr>
                              <w:t xml:space="preserve"> 510-655-1222</w:t>
                            </w:r>
                          </w:p>
                          <w:p w14:paraId="3BB29440" w14:textId="77777777" w:rsidR="002C27C3" w:rsidRDefault="002C27C3" w:rsidP="002C27C3">
                            <w:pPr>
                              <w:jc w:val="center"/>
                              <w:rPr>
                                <w:rFonts w:ascii="Garamond" w:hAnsi="Garamond"/>
                                <w:sz w:val="22"/>
                              </w:rPr>
                            </w:pPr>
                            <w:hyperlink r:id="rId5" w:history="1">
                              <w:r>
                                <w:rPr>
                                  <w:rStyle w:val="Hyperlink"/>
                                  <w:rFonts w:ascii="Franklin Gothic Book" w:hAnsi="Franklin Gothic Book"/>
                                  <w:sz w:val="22"/>
                                </w:rPr>
                                <w:t>www.noccs.org</w:t>
                              </w:r>
                            </w:hyperlink>
                          </w:p>
                          <w:p w14:paraId="4CEE3FA7" w14:textId="77777777" w:rsidR="002C27C3" w:rsidRDefault="002C27C3" w:rsidP="002C27C3">
                            <w:pPr>
                              <w:jc w:val="center"/>
                              <w:rPr>
                                <w:sz w:val="22"/>
                              </w:rPr>
                            </w:pPr>
                            <w:r>
                              <w:rPr>
                                <w:sz w:val="22"/>
                              </w:rPr>
                              <w:t>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87DB6" id="_x0000_t202" coordsize="21600,21600" o:spt="202" path="m0,0l0,21600,21600,21600,21600,0xe">
                <v:stroke joinstyle="miter"/>
                <v:path gradientshapeok="t" o:connecttype="rect"/>
              </v:shapetype>
              <v:shape id="Text Box 2" o:spid="_x0000_s1026" type="#_x0000_t202" style="position:absolute;margin-left:102.85pt;margin-top:0;width:386.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" stroked="f">
                <v:textbox>
                  <w:txbxContent>
                    <w:p w14:paraId="772F18BF" w14:textId="77777777" w:rsidR="002C27C3" w:rsidRDefault="002C27C3" w:rsidP="002C27C3">
                      <w:pPr>
                        <w:pStyle w:val="Heading1"/>
                        <w:jc w:val="center"/>
                        <w:rPr>
                          <w:rFonts w:ascii="Franklin Gothic Demi" w:hAnsi="Franklin Gothic Demi"/>
                          <w:spacing w:val="10"/>
                          <w:sz w:val="28"/>
                        </w:rPr>
                      </w:pPr>
                      <w:r>
                        <w:rPr>
                          <w:rFonts w:ascii="Franklin Gothic Demi" w:hAnsi="Franklin Gothic Demi"/>
                          <w:spacing w:val="10"/>
                          <w:sz w:val="28"/>
                        </w:rPr>
                        <w:t>NORTH OAKLAND COMMUNITY CHARTER SCHOOL</w:t>
                      </w:r>
                    </w:p>
                    <w:p w14:paraId="64D557E3" w14:textId="77777777" w:rsidR="002C27C3" w:rsidRDefault="002C27C3" w:rsidP="002C27C3">
                      <w:pPr>
                        <w:spacing w:line="360" w:lineRule="auto"/>
                        <w:jc w:val="center"/>
                        <w:rPr>
                          <w:sz w:val="12"/>
                        </w:rPr>
                      </w:pPr>
                    </w:p>
                    <w:p w14:paraId="67998D15" w14:textId="77777777" w:rsidR="002C27C3" w:rsidRDefault="002C27C3" w:rsidP="002C27C3">
                      <w:pPr>
                        <w:pStyle w:val="Heading1"/>
                        <w:jc w:val="center"/>
                        <w:rPr>
                          <w:rFonts w:ascii="Franklin Gothic Book" w:hAnsi="Franklin Gothic Book"/>
                          <w:sz w:val="22"/>
                        </w:rPr>
                      </w:pPr>
                      <w:r>
                        <w:rPr>
                          <w:rFonts w:ascii="Franklin Gothic Book" w:hAnsi="Franklin Gothic Book"/>
                          <w:sz w:val="22"/>
                        </w:rPr>
                        <w:t>1000 42</w:t>
                      </w:r>
                      <w:r>
                        <w:rPr>
                          <w:rFonts w:ascii="Franklin Gothic Book" w:hAnsi="Franklin Gothic Book"/>
                          <w:sz w:val="22"/>
                          <w:vertAlign w:val="superscript"/>
                        </w:rPr>
                        <w:t>nd</w:t>
                      </w:r>
                      <w:r>
                        <w:rPr>
                          <w:rFonts w:ascii="Franklin Gothic Book" w:hAnsi="Franklin Gothic Book"/>
                          <w:sz w:val="22"/>
                        </w:rPr>
                        <w:t xml:space="preserve"> </w:t>
                      </w:r>
                      <w:proofErr w:type="gramStart"/>
                      <w:r>
                        <w:rPr>
                          <w:rFonts w:ascii="Franklin Gothic Book" w:hAnsi="Franklin Gothic Book"/>
                          <w:sz w:val="22"/>
                        </w:rPr>
                        <w:t>Street,  Oakland</w:t>
                      </w:r>
                      <w:proofErr w:type="gramEnd"/>
                      <w:r>
                        <w:rPr>
                          <w:rFonts w:ascii="Franklin Gothic Book" w:hAnsi="Franklin Gothic Book"/>
                          <w:sz w:val="22"/>
                        </w:rPr>
                        <w:t>, CA  94608</w:t>
                      </w:r>
                    </w:p>
                    <w:p w14:paraId="08C654DF" w14:textId="77777777" w:rsidR="002C27C3" w:rsidRDefault="002C27C3" w:rsidP="002C27C3">
                      <w:pPr>
                        <w:spacing w:line="360" w:lineRule="auto"/>
                        <w:jc w:val="center"/>
                        <w:rPr>
                          <w:rFonts w:ascii="Franklin Gothic Book" w:hAnsi="Franklin Gothic Book"/>
                          <w:sz w:val="22"/>
                        </w:rPr>
                      </w:pPr>
                      <w:r>
                        <w:rPr>
                          <w:rFonts w:ascii="Franklin Gothic Book" w:hAnsi="Franklin Gothic Book"/>
                          <w:sz w:val="22"/>
                        </w:rPr>
                        <w:t>tel. 510-655-</w:t>
                      </w:r>
                      <w:proofErr w:type="gramStart"/>
                      <w:r>
                        <w:rPr>
                          <w:rFonts w:ascii="Franklin Gothic Book" w:hAnsi="Franklin Gothic Book"/>
                          <w:sz w:val="22"/>
                        </w:rPr>
                        <w:t>0540,  fax</w:t>
                      </w:r>
                      <w:proofErr w:type="gramEnd"/>
                      <w:r>
                        <w:rPr>
                          <w:rFonts w:ascii="Franklin Gothic Book" w:hAnsi="Franklin Gothic Book"/>
                          <w:sz w:val="22"/>
                        </w:rPr>
                        <w:t xml:space="preserve"> 510-655-1222</w:t>
                      </w:r>
                    </w:p>
                    <w:p w14:paraId="3BB29440" w14:textId="77777777" w:rsidR="002C27C3" w:rsidRDefault="002C27C3" w:rsidP="002C27C3">
                      <w:pPr>
                        <w:jc w:val="center"/>
                        <w:rPr>
                          <w:rFonts w:ascii="Garamond" w:hAnsi="Garamond"/>
                          <w:sz w:val="22"/>
                        </w:rPr>
                      </w:pPr>
                      <w:hyperlink r:id="rId6" w:history="1">
                        <w:r>
                          <w:rPr>
                            <w:rStyle w:val="Hyperlink"/>
                            <w:rFonts w:ascii="Franklin Gothic Book" w:hAnsi="Franklin Gothic Book"/>
                            <w:sz w:val="22"/>
                          </w:rPr>
                          <w:t>www.noccs.org</w:t>
                        </w:r>
                      </w:hyperlink>
                    </w:p>
                    <w:p w14:paraId="4CEE3FA7" w14:textId="77777777" w:rsidR="002C27C3" w:rsidRDefault="002C27C3" w:rsidP="002C27C3">
                      <w:pPr>
                        <w:jc w:val="center"/>
                        <w:rPr>
                          <w:sz w:val="22"/>
                        </w:rPr>
                      </w:pPr>
                      <w:r>
                        <w:rPr>
                          <w:sz w:val="22"/>
                        </w:rPr>
                        <w:t>_______________________________________________________________</w:t>
                      </w:r>
                    </w:p>
                  </w:txbxContent>
                </v:textbox>
              </v:shape>
            </w:pict>
          </mc:Fallback>
        </mc:AlternateContent>
      </w:r>
      <w:r w:rsidRPr="0014335B">
        <w:rPr>
          <w:noProof/>
        </w:rPr>
        <w:drawing>
          <wp:inline distT="0" distB="0" distL="0" distR="0" wp14:anchorId="427E016B" wp14:editId="77093A16">
            <wp:extent cx="618490" cy="914400"/>
            <wp:effectExtent l="0" t="0" r="0" b="0"/>
            <wp:docPr id="1" name="Picture 1" descr="Logo_noc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c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914400"/>
                    </a:xfrm>
                    <a:prstGeom prst="rect">
                      <a:avLst/>
                    </a:prstGeom>
                    <a:noFill/>
                    <a:ln>
                      <a:noFill/>
                    </a:ln>
                  </pic:spPr>
                </pic:pic>
              </a:graphicData>
            </a:graphic>
          </wp:inline>
        </w:drawing>
      </w:r>
    </w:p>
    <w:p w14:paraId="5A9F4F94" w14:textId="77777777" w:rsidR="002C27C3" w:rsidRDefault="002C27C3" w:rsidP="002C27C3">
      <w:pPr>
        <w:pStyle w:val="HelveticaText"/>
        <w:tabs>
          <w:tab w:val="left" w:pos="720"/>
        </w:tabs>
        <w:spacing w:after="0"/>
        <w:ind w:left="0"/>
        <w:rPr>
          <w:rFonts w:ascii="Arial" w:hAnsi="Arial"/>
          <w:sz w:val="24"/>
          <w:szCs w:val="24"/>
        </w:rPr>
      </w:pPr>
    </w:p>
    <w:p w14:paraId="2CBCBAAE" w14:textId="77777777" w:rsidR="002C27C3" w:rsidRDefault="002C27C3" w:rsidP="002C27C3">
      <w:pPr>
        <w:pStyle w:val="HelveticaText"/>
        <w:tabs>
          <w:tab w:val="left" w:pos="720"/>
        </w:tabs>
        <w:spacing w:after="0"/>
        <w:ind w:left="0"/>
        <w:rPr>
          <w:rFonts w:ascii="Arial" w:hAnsi="Arial"/>
          <w:sz w:val="24"/>
          <w:szCs w:val="24"/>
        </w:rPr>
      </w:pPr>
    </w:p>
    <w:p w14:paraId="5F527DD9" w14:textId="77777777" w:rsidR="002C27C3" w:rsidRDefault="002C27C3" w:rsidP="002C27C3">
      <w:pPr>
        <w:pStyle w:val="HelveticaText"/>
        <w:tabs>
          <w:tab w:val="left" w:pos="720"/>
        </w:tabs>
        <w:spacing w:after="0"/>
        <w:ind w:left="0"/>
        <w:rPr>
          <w:rFonts w:ascii="Arial" w:hAnsi="Arial"/>
          <w:sz w:val="24"/>
          <w:szCs w:val="24"/>
        </w:rPr>
      </w:pPr>
    </w:p>
    <w:p w14:paraId="7AB2E976" w14:textId="77777777" w:rsidR="002C27C3" w:rsidRPr="00AD727D" w:rsidRDefault="00AE617D" w:rsidP="002C27C3">
      <w:pPr>
        <w:widowControl w:val="0"/>
        <w:autoSpaceDE w:val="0"/>
        <w:autoSpaceDN w:val="0"/>
        <w:adjustRightInd w:val="0"/>
        <w:spacing w:after="240" w:line="340" w:lineRule="atLeast"/>
        <w:rPr>
          <w:rFonts w:asciiTheme="minorHAnsi" w:eastAsia="MS Mincho" w:hAnsiTheme="minorHAnsi" w:cs="MS Mincho"/>
        </w:rPr>
      </w:pPr>
      <w:r w:rsidRPr="00AD727D">
        <w:rPr>
          <w:rFonts w:asciiTheme="minorHAnsi" w:hAnsiTheme="minorHAnsi" w:cs="Times"/>
        </w:rPr>
        <w:t>June</w:t>
      </w:r>
      <w:r w:rsidR="002C27C3" w:rsidRPr="00AD727D">
        <w:rPr>
          <w:rFonts w:asciiTheme="minorHAnsi" w:hAnsiTheme="minorHAnsi" w:cs="Times"/>
        </w:rPr>
        <w:t xml:space="preserve"> 2017</w:t>
      </w:r>
    </w:p>
    <w:p w14:paraId="3CB348D5" w14:textId="77777777" w:rsidR="002C27C3" w:rsidRPr="00AD727D" w:rsidRDefault="002C27C3" w:rsidP="002C27C3">
      <w:pPr>
        <w:widowControl w:val="0"/>
        <w:autoSpaceDE w:val="0"/>
        <w:autoSpaceDN w:val="0"/>
        <w:adjustRightInd w:val="0"/>
        <w:spacing w:after="240" w:line="340" w:lineRule="atLeast"/>
        <w:rPr>
          <w:rFonts w:asciiTheme="minorHAnsi" w:eastAsia="MS Mincho" w:hAnsiTheme="minorHAnsi" w:cs="MS Mincho"/>
        </w:rPr>
      </w:pPr>
      <w:r w:rsidRPr="00AD727D">
        <w:rPr>
          <w:rFonts w:asciiTheme="minorHAnsi" w:eastAsia="MS Mincho" w:hAnsiTheme="minorHAnsi" w:cs="MS Mincho"/>
        </w:rPr>
        <w:t xml:space="preserve">State of School Report </w:t>
      </w:r>
    </w:p>
    <w:p w14:paraId="44FDDBAF" w14:textId="77777777" w:rsidR="002C27C3" w:rsidRPr="00AD727D" w:rsidRDefault="002C27C3" w:rsidP="002C27C3">
      <w:pPr>
        <w:widowControl w:val="0"/>
        <w:autoSpaceDE w:val="0"/>
        <w:autoSpaceDN w:val="0"/>
        <w:adjustRightInd w:val="0"/>
        <w:spacing w:after="240" w:line="340" w:lineRule="atLeast"/>
        <w:rPr>
          <w:rFonts w:asciiTheme="minorHAnsi" w:eastAsia="MS Mincho" w:hAnsiTheme="minorHAnsi" w:cs="MS Mincho"/>
        </w:rPr>
      </w:pPr>
      <w:r w:rsidRPr="00AD727D">
        <w:rPr>
          <w:rFonts w:asciiTheme="minorHAnsi" w:hAnsiTheme="minorHAnsi" w:cs="Times"/>
        </w:rPr>
        <w:t xml:space="preserve">To: North Oakland Community Charter School Board of Directors </w:t>
      </w:r>
    </w:p>
    <w:p w14:paraId="59E1AD47" w14:textId="77777777" w:rsidR="002C27C3" w:rsidRPr="00AD727D" w:rsidRDefault="002C27C3" w:rsidP="002C27C3">
      <w:pPr>
        <w:widowControl w:val="0"/>
        <w:autoSpaceDE w:val="0"/>
        <w:autoSpaceDN w:val="0"/>
        <w:adjustRightInd w:val="0"/>
        <w:spacing w:after="240" w:line="340" w:lineRule="atLeast"/>
        <w:rPr>
          <w:rFonts w:asciiTheme="minorHAnsi" w:hAnsiTheme="minorHAnsi" w:cs="Times"/>
        </w:rPr>
      </w:pPr>
      <w:r w:rsidRPr="00AD727D">
        <w:rPr>
          <w:rFonts w:asciiTheme="minorHAnsi" w:hAnsiTheme="minorHAnsi" w:cs="Times"/>
        </w:rPr>
        <w:t xml:space="preserve">From: Stephen Ajani, Head of School </w:t>
      </w:r>
    </w:p>
    <w:p w14:paraId="41C15B6D" w14:textId="77777777" w:rsidR="002C27C3" w:rsidRPr="00AD727D" w:rsidRDefault="002C27C3" w:rsidP="002C27C3">
      <w:pPr>
        <w:rPr>
          <w:rFonts w:asciiTheme="minorHAnsi" w:hAnsiTheme="minorHAnsi"/>
          <w:b/>
          <w:u w:val="single"/>
        </w:rPr>
      </w:pPr>
      <w:r w:rsidRPr="00AD727D">
        <w:rPr>
          <w:rFonts w:asciiTheme="minorHAnsi" w:hAnsiTheme="minorHAnsi"/>
          <w:b/>
          <w:u w:val="single"/>
        </w:rPr>
        <w:t>Staffing</w:t>
      </w:r>
    </w:p>
    <w:p w14:paraId="31DD4E3F" w14:textId="77777777" w:rsidR="002C27C3" w:rsidRPr="00AD727D" w:rsidRDefault="002C27C3" w:rsidP="002C27C3">
      <w:pPr>
        <w:rPr>
          <w:rFonts w:asciiTheme="minorHAnsi" w:hAnsiTheme="minorHAnsi"/>
        </w:rPr>
      </w:pPr>
    </w:p>
    <w:p w14:paraId="120FA513" w14:textId="77777777" w:rsidR="002C27C3" w:rsidRPr="00AD727D" w:rsidRDefault="00383EDB" w:rsidP="002C27C3">
      <w:pPr>
        <w:rPr>
          <w:rFonts w:asciiTheme="minorHAnsi" w:hAnsiTheme="minorHAnsi"/>
        </w:rPr>
      </w:pPr>
      <w:r w:rsidRPr="00AD727D">
        <w:rPr>
          <w:rFonts w:asciiTheme="minorHAnsi" w:hAnsiTheme="minorHAnsi"/>
        </w:rPr>
        <w:t xml:space="preserve">We </w:t>
      </w:r>
      <w:r w:rsidR="0046073C">
        <w:rPr>
          <w:rFonts w:asciiTheme="minorHAnsi" w:hAnsiTheme="minorHAnsi"/>
        </w:rPr>
        <w:t>are</w:t>
      </w:r>
      <w:r w:rsidRPr="00AD727D">
        <w:rPr>
          <w:rFonts w:asciiTheme="minorHAnsi" w:hAnsiTheme="minorHAnsi"/>
        </w:rPr>
        <w:t xml:space="preserve"> excited to welcome the following people into our school community</w:t>
      </w:r>
      <w:r w:rsidR="002C27C3" w:rsidRPr="00AD727D">
        <w:rPr>
          <w:rFonts w:asciiTheme="minorHAnsi" w:hAnsiTheme="minorHAnsi"/>
        </w:rPr>
        <w:t>:</w:t>
      </w:r>
    </w:p>
    <w:p w14:paraId="7D3C89BD" w14:textId="77777777" w:rsidR="002C27C3" w:rsidRPr="00AD727D" w:rsidRDefault="002C27C3" w:rsidP="002C27C3">
      <w:pPr>
        <w:pStyle w:val="ListParagraph"/>
        <w:numPr>
          <w:ilvl w:val="0"/>
          <w:numId w:val="3"/>
        </w:numPr>
        <w:rPr>
          <w:rFonts w:asciiTheme="minorHAnsi" w:hAnsiTheme="minorHAnsi"/>
        </w:rPr>
      </w:pPr>
      <w:r w:rsidRPr="00AD727D">
        <w:rPr>
          <w:rFonts w:asciiTheme="minorHAnsi" w:hAnsiTheme="minorHAnsi"/>
        </w:rPr>
        <w:t xml:space="preserve">Jessica </w:t>
      </w:r>
      <w:proofErr w:type="spellStart"/>
      <w:r w:rsidRPr="00AD727D">
        <w:rPr>
          <w:rFonts w:asciiTheme="minorHAnsi" w:hAnsiTheme="minorHAnsi"/>
        </w:rPr>
        <w:t>Shimamoto</w:t>
      </w:r>
      <w:proofErr w:type="spellEnd"/>
      <w:r w:rsidR="00383EDB" w:rsidRPr="00AD727D">
        <w:rPr>
          <w:rFonts w:asciiTheme="minorHAnsi" w:hAnsiTheme="minorHAnsi"/>
        </w:rPr>
        <w:t xml:space="preserve"> (</w:t>
      </w:r>
      <w:r w:rsidR="00383EDB" w:rsidRPr="00AD727D">
        <w:rPr>
          <w:rFonts w:asciiTheme="minorHAnsi" w:hAnsiTheme="minorHAnsi"/>
        </w:rPr>
        <w:t>4/5 Lead Teacher</w:t>
      </w:r>
      <w:r w:rsidR="00383EDB" w:rsidRPr="00AD727D">
        <w:rPr>
          <w:rFonts w:asciiTheme="minorHAnsi" w:hAnsiTheme="minorHAnsi"/>
        </w:rPr>
        <w:t>)</w:t>
      </w:r>
      <w:r w:rsidRPr="00AD727D">
        <w:rPr>
          <w:rFonts w:asciiTheme="minorHAnsi" w:hAnsiTheme="minorHAnsi"/>
        </w:rPr>
        <w:t xml:space="preserve"> is coming to us from Emerson ES</w:t>
      </w:r>
      <w:r w:rsidR="0046073C">
        <w:rPr>
          <w:rFonts w:asciiTheme="minorHAnsi" w:hAnsiTheme="minorHAnsi"/>
        </w:rPr>
        <w:t>.</w:t>
      </w:r>
    </w:p>
    <w:p w14:paraId="167D0E93" w14:textId="77777777" w:rsidR="002C27C3" w:rsidRPr="00AD727D" w:rsidRDefault="002C27C3" w:rsidP="002C27C3">
      <w:pPr>
        <w:pStyle w:val="ListParagraph"/>
        <w:numPr>
          <w:ilvl w:val="0"/>
          <w:numId w:val="3"/>
        </w:numPr>
        <w:rPr>
          <w:rFonts w:asciiTheme="minorHAnsi" w:hAnsiTheme="minorHAnsi"/>
        </w:rPr>
      </w:pPr>
      <w:proofErr w:type="spellStart"/>
      <w:r w:rsidRPr="00AD727D">
        <w:rPr>
          <w:rFonts w:asciiTheme="minorHAnsi" w:eastAsiaTheme="minorHAnsi" w:hAnsiTheme="minorHAnsi" w:cs="Arial"/>
          <w:color w:val="1A1A1A"/>
        </w:rPr>
        <w:t>Alix</w:t>
      </w:r>
      <w:proofErr w:type="spellEnd"/>
      <w:r w:rsidRPr="00AD727D">
        <w:rPr>
          <w:rFonts w:asciiTheme="minorHAnsi" w:eastAsiaTheme="minorHAnsi" w:hAnsiTheme="minorHAnsi" w:cs="Arial"/>
          <w:color w:val="1A1A1A"/>
        </w:rPr>
        <w:t xml:space="preserve"> </w:t>
      </w:r>
      <w:proofErr w:type="spellStart"/>
      <w:r w:rsidRPr="00AD727D">
        <w:rPr>
          <w:rFonts w:asciiTheme="minorHAnsi" w:eastAsiaTheme="minorHAnsi" w:hAnsiTheme="minorHAnsi" w:cs="Arial"/>
          <w:color w:val="1A1A1A"/>
        </w:rPr>
        <w:t>Feinsod</w:t>
      </w:r>
      <w:proofErr w:type="spellEnd"/>
      <w:r w:rsidR="00383EDB" w:rsidRPr="00AD727D">
        <w:rPr>
          <w:rFonts w:asciiTheme="minorHAnsi" w:eastAsiaTheme="minorHAnsi" w:hAnsiTheme="minorHAnsi" w:cs="Arial"/>
          <w:color w:val="1A1A1A"/>
        </w:rPr>
        <w:t xml:space="preserve"> (</w:t>
      </w:r>
      <w:r w:rsidR="00383EDB" w:rsidRPr="00AD727D">
        <w:rPr>
          <w:rFonts w:asciiTheme="minorHAnsi" w:hAnsiTheme="minorHAnsi"/>
        </w:rPr>
        <w:t>6-8 Teacher Intern</w:t>
      </w:r>
      <w:r w:rsidR="00383EDB" w:rsidRPr="00AD727D">
        <w:rPr>
          <w:rFonts w:asciiTheme="minorHAnsi" w:hAnsiTheme="minorHAnsi"/>
        </w:rPr>
        <w:t>)</w:t>
      </w:r>
      <w:r w:rsidRPr="00AD727D">
        <w:rPr>
          <w:rFonts w:asciiTheme="minorHAnsi" w:eastAsiaTheme="minorHAnsi" w:hAnsiTheme="minorHAnsi" w:cs="Arial"/>
          <w:color w:val="1A1A1A"/>
        </w:rPr>
        <w:t xml:space="preserve"> is joining us with a background in teaching coding a passion for math</w:t>
      </w:r>
      <w:r w:rsidRPr="00AD727D">
        <w:rPr>
          <w:rFonts w:asciiTheme="minorHAnsi" w:hAnsiTheme="minorHAnsi"/>
        </w:rPr>
        <w:t xml:space="preserve"> </w:t>
      </w:r>
      <w:r w:rsidRPr="00AD727D">
        <w:rPr>
          <w:rFonts w:asciiTheme="minorHAnsi" w:hAnsiTheme="minorHAnsi"/>
        </w:rPr>
        <w:t>instruction</w:t>
      </w:r>
      <w:r w:rsidR="0046073C">
        <w:rPr>
          <w:rFonts w:asciiTheme="minorHAnsi" w:hAnsiTheme="minorHAnsi"/>
        </w:rPr>
        <w:t>.</w:t>
      </w:r>
      <w:r w:rsidRPr="00AD727D">
        <w:rPr>
          <w:rFonts w:asciiTheme="minorHAnsi" w:hAnsiTheme="minorHAnsi"/>
        </w:rPr>
        <w:t xml:space="preserve"> </w:t>
      </w:r>
    </w:p>
    <w:p w14:paraId="56A4DB11" w14:textId="77777777" w:rsidR="002C27C3" w:rsidRPr="00AD727D" w:rsidRDefault="00383EDB" w:rsidP="002C27C3">
      <w:pPr>
        <w:pStyle w:val="ListParagraph"/>
        <w:numPr>
          <w:ilvl w:val="0"/>
          <w:numId w:val="3"/>
        </w:numPr>
        <w:rPr>
          <w:rFonts w:asciiTheme="minorHAnsi" w:hAnsiTheme="minorHAnsi"/>
        </w:rPr>
      </w:pPr>
      <w:proofErr w:type="spellStart"/>
      <w:r w:rsidRPr="00AD727D">
        <w:rPr>
          <w:rFonts w:asciiTheme="minorHAnsi" w:hAnsiTheme="minorHAnsi"/>
        </w:rPr>
        <w:t>Emani</w:t>
      </w:r>
      <w:proofErr w:type="spellEnd"/>
      <w:r w:rsidRPr="00AD727D">
        <w:rPr>
          <w:rFonts w:asciiTheme="minorHAnsi" w:hAnsiTheme="minorHAnsi"/>
        </w:rPr>
        <w:t>’ Lewis (Office Manager)</w:t>
      </w:r>
      <w:r w:rsidR="00CE6049">
        <w:rPr>
          <w:rFonts w:asciiTheme="minorHAnsi" w:hAnsiTheme="minorHAnsi"/>
        </w:rPr>
        <w:t xml:space="preserve"> </w:t>
      </w:r>
      <w:r w:rsidR="002C27C3" w:rsidRPr="00AD727D">
        <w:rPr>
          <w:rFonts w:asciiTheme="minorHAnsi" w:hAnsiTheme="minorHAnsi"/>
        </w:rPr>
        <w:t xml:space="preserve">joins us with experience in operations, performance management and community engagement. </w:t>
      </w:r>
    </w:p>
    <w:p w14:paraId="0D7507D3" w14:textId="77777777" w:rsidR="002C27C3" w:rsidRPr="00AD727D" w:rsidRDefault="002C27C3" w:rsidP="002C27C3">
      <w:pPr>
        <w:rPr>
          <w:rFonts w:asciiTheme="minorHAnsi" w:hAnsiTheme="minorHAnsi"/>
        </w:rPr>
      </w:pPr>
    </w:p>
    <w:p w14:paraId="5DB9EBAA" w14:textId="77777777" w:rsidR="002C27C3" w:rsidRPr="00AD727D" w:rsidRDefault="00AD727D" w:rsidP="002C27C3">
      <w:pPr>
        <w:rPr>
          <w:rFonts w:asciiTheme="minorHAnsi" w:hAnsiTheme="minorHAnsi"/>
          <w:b/>
          <w:u w:val="single"/>
        </w:rPr>
      </w:pPr>
      <w:r w:rsidRPr="00AD727D">
        <w:rPr>
          <w:rFonts w:asciiTheme="minorHAnsi" w:hAnsiTheme="minorHAnsi"/>
          <w:b/>
          <w:u w:val="single"/>
        </w:rPr>
        <w:t>Santa Fe Can RFI</w:t>
      </w:r>
    </w:p>
    <w:p w14:paraId="4092B392" w14:textId="5A2DDA98" w:rsidR="002C27C3" w:rsidRDefault="00AD727D" w:rsidP="002C27C3">
      <w:pPr>
        <w:widowControl w:val="0"/>
        <w:autoSpaceDE w:val="0"/>
        <w:autoSpaceDN w:val="0"/>
        <w:adjustRightInd w:val="0"/>
        <w:spacing w:after="240" w:line="360" w:lineRule="atLeast"/>
        <w:rPr>
          <w:rFonts w:asciiTheme="minorHAnsi" w:hAnsiTheme="minorHAnsi" w:cs="Arial"/>
        </w:rPr>
      </w:pPr>
      <w:r>
        <w:rPr>
          <w:rFonts w:asciiTheme="minorHAnsi" w:hAnsiTheme="minorHAnsi" w:cs="Arial"/>
        </w:rPr>
        <w:t>Santa Fe Can has</w:t>
      </w:r>
      <w:r w:rsidR="0046073C">
        <w:rPr>
          <w:rFonts w:asciiTheme="minorHAnsi" w:hAnsiTheme="minorHAnsi" w:cs="Arial"/>
        </w:rPr>
        <w:t xml:space="preserve"> invited NOCCS</w:t>
      </w:r>
      <w:r>
        <w:rPr>
          <w:rFonts w:asciiTheme="minorHAnsi" w:hAnsiTheme="minorHAnsi" w:cs="Arial"/>
        </w:rPr>
        <w:t xml:space="preserve"> to complete an RFI to partner with them to reopen Santa Fe ES. Through discussions with our Co-chairs and leadership team. We feel it makes sense for us to put our name in the hat. We have started to draft our submission in Googl</w:t>
      </w:r>
      <w:r w:rsidR="00DA0FC2">
        <w:rPr>
          <w:rFonts w:asciiTheme="minorHAnsi" w:hAnsiTheme="minorHAnsi" w:cs="Arial"/>
        </w:rPr>
        <w:t>e docs. Question</w:t>
      </w:r>
      <w:r w:rsidR="008B2FDF">
        <w:rPr>
          <w:rFonts w:asciiTheme="minorHAnsi" w:hAnsiTheme="minorHAnsi" w:cs="Arial"/>
        </w:rPr>
        <w:t xml:space="preserve"> for the board:</w:t>
      </w:r>
      <w:r>
        <w:rPr>
          <w:rFonts w:asciiTheme="minorHAnsi" w:hAnsiTheme="minorHAnsi" w:cs="Arial"/>
        </w:rPr>
        <w:t xml:space="preserve"> What committees or individuals</w:t>
      </w:r>
      <w:r w:rsidR="0046073C">
        <w:rPr>
          <w:rFonts w:asciiTheme="minorHAnsi" w:hAnsiTheme="minorHAnsi" w:cs="Arial"/>
        </w:rPr>
        <w:t xml:space="preserve"> should review our submission?</w:t>
      </w:r>
      <w:r>
        <w:rPr>
          <w:rFonts w:asciiTheme="minorHAnsi" w:hAnsiTheme="minorHAnsi" w:cs="Arial"/>
        </w:rPr>
        <w:t xml:space="preserve"> </w:t>
      </w:r>
    </w:p>
    <w:p w14:paraId="56FFC792" w14:textId="77777777" w:rsidR="0046073C" w:rsidRDefault="0046073C" w:rsidP="002C27C3">
      <w:pPr>
        <w:widowControl w:val="0"/>
        <w:autoSpaceDE w:val="0"/>
        <w:autoSpaceDN w:val="0"/>
        <w:adjustRightInd w:val="0"/>
        <w:spacing w:after="240" w:line="360" w:lineRule="atLeast"/>
        <w:rPr>
          <w:rFonts w:asciiTheme="minorHAnsi" w:hAnsiTheme="minorHAnsi" w:cs="Arial"/>
          <w:b/>
          <w:u w:val="single"/>
        </w:rPr>
      </w:pPr>
      <w:r w:rsidRPr="0046073C">
        <w:rPr>
          <w:rFonts w:asciiTheme="minorHAnsi" w:hAnsiTheme="minorHAnsi" w:cs="Arial"/>
          <w:b/>
          <w:u w:val="single"/>
        </w:rPr>
        <w:t>Goal Setting</w:t>
      </w:r>
    </w:p>
    <w:p w14:paraId="2D981C95" w14:textId="77777777" w:rsidR="00CE6049" w:rsidRPr="008B2FDF" w:rsidRDefault="0046073C" w:rsidP="008B2FDF">
      <w:pPr>
        <w:widowControl w:val="0"/>
        <w:autoSpaceDE w:val="0"/>
        <w:autoSpaceDN w:val="0"/>
        <w:adjustRightInd w:val="0"/>
        <w:spacing w:after="240" w:line="360" w:lineRule="atLeast"/>
        <w:rPr>
          <w:rFonts w:asciiTheme="minorHAnsi" w:hAnsiTheme="minorHAnsi" w:cs="Arial"/>
        </w:rPr>
      </w:pPr>
      <w:r>
        <w:rPr>
          <w:rFonts w:asciiTheme="minorHAnsi" w:hAnsiTheme="minorHAnsi" w:cs="Arial"/>
        </w:rPr>
        <w:t>I am recommending two sets of goals for the 17-18 SY. School level goals(internal) and Organization Goals(board) both</w:t>
      </w:r>
      <w:r w:rsidR="00CE6049">
        <w:rPr>
          <w:rFonts w:asciiTheme="minorHAnsi" w:hAnsiTheme="minorHAnsi" w:cs="Arial"/>
        </w:rPr>
        <w:t xml:space="preserve"> should be reported</w:t>
      </w:r>
      <w:r w:rsidR="008B2FDF">
        <w:rPr>
          <w:rFonts w:asciiTheme="minorHAnsi" w:hAnsiTheme="minorHAnsi" w:cs="Arial"/>
        </w:rPr>
        <w:t xml:space="preserve"> on monthly. My desired outcome</w:t>
      </w:r>
      <w:r w:rsidR="00CE6049">
        <w:rPr>
          <w:rFonts w:asciiTheme="minorHAnsi" w:hAnsiTheme="minorHAnsi" w:cs="Arial"/>
        </w:rPr>
        <w:t xml:space="preserve"> here </w:t>
      </w:r>
      <w:r w:rsidR="008B2FDF">
        <w:rPr>
          <w:rFonts w:asciiTheme="minorHAnsi" w:hAnsiTheme="minorHAnsi" w:cs="Arial"/>
        </w:rPr>
        <w:t>is to h</w:t>
      </w:r>
      <w:r w:rsidR="00CE6049" w:rsidRPr="008B2FDF">
        <w:rPr>
          <w:rFonts w:asciiTheme="minorHAnsi" w:hAnsiTheme="minorHAnsi" w:cs="Arial"/>
        </w:rPr>
        <w:t xml:space="preserve">ave </w:t>
      </w:r>
      <w:r w:rsidR="008B2FDF">
        <w:rPr>
          <w:rFonts w:asciiTheme="minorHAnsi" w:hAnsiTheme="minorHAnsi" w:cs="Arial"/>
        </w:rPr>
        <w:t xml:space="preserve">both organizational and school level goals that people are bought into and accountable for. </w:t>
      </w:r>
    </w:p>
    <w:p w14:paraId="3F8D533A" w14:textId="77777777" w:rsidR="00CE6049" w:rsidRPr="00CE6049" w:rsidRDefault="00CE6049" w:rsidP="008B2FDF">
      <w:pPr>
        <w:pStyle w:val="ListParagraph"/>
        <w:widowControl w:val="0"/>
        <w:autoSpaceDE w:val="0"/>
        <w:autoSpaceDN w:val="0"/>
        <w:adjustRightInd w:val="0"/>
        <w:spacing w:after="240" w:line="360" w:lineRule="atLeast"/>
        <w:rPr>
          <w:rFonts w:asciiTheme="minorHAnsi" w:hAnsiTheme="minorHAnsi" w:cs="Arial"/>
        </w:rPr>
      </w:pPr>
    </w:p>
    <w:p w14:paraId="2BBE9C68"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rPr>
      </w:pPr>
      <w:r w:rsidRPr="00AD727D">
        <w:rPr>
          <w:rFonts w:asciiTheme="minorHAnsi" w:hAnsiTheme="minorHAnsi" w:cs="Arial"/>
          <w:b/>
          <w:bCs/>
        </w:rPr>
        <w:t xml:space="preserve">NOCCS 2016-17 Goals </w:t>
      </w:r>
    </w:p>
    <w:p w14:paraId="4A830E6F"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rPr>
      </w:pPr>
      <w:r w:rsidRPr="00AD727D">
        <w:rPr>
          <w:rFonts w:asciiTheme="minorHAnsi" w:hAnsiTheme="minorHAnsi" w:cs="Arial"/>
        </w:rPr>
        <w:t xml:space="preserve">Core Value focus of the year </w:t>
      </w:r>
    </w:p>
    <w:p w14:paraId="20CD8B32"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rPr>
      </w:pPr>
      <w:r w:rsidRPr="00AD727D">
        <w:rPr>
          <w:rFonts w:asciiTheme="minorHAnsi" w:hAnsiTheme="minorHAnsi" w:cs="Arial"/>
        </w:rPr>
        <w:t xml:space="preserve">A caring community of learners: Our school seeks to be a place where teachers, parents, and children create stable, warm, supportive relationships. We believe that the social climate is as important as the academic subjects taught in our classrooms. It is within the safe harbor of caring, compassionate relationships that children and adults are inspired to produce their best work. </w:t>
      </w:r>
    </w:p>
    <w:p w14:paraId="0861D2F6" w14:textId="77777777" w:rsidR="002C27C3" w:rsidRPr="00AD727D" w:rsidRDefault="002C27C3" w:rsidP="002C27C3">
      <w:pPr>
        <w:widowControl w:val="0"/>
        <w:autoSpaceDE w:val="0"/>
        <w:autoSpaceDN w:val="0"/>
        <w:adjustRightInd w:val="0"/>
        <w:spacing w:after="240" w:line="360" w:lineRule="atLeast"/>
        <w:rPr>
          <w:rFonts w:asciiTheme="minorHAnsi" w:hAnsiTheme="minorHAnsi" w:cs="Arial"/>
          <w:b/>
        </w:rPr>
      </w:pPr>
      <w:r w:rsidRPr="00AD727D">
        <w:rPr>
          <w:rFonts w:asciiTheme="minorHAnsi" w:hAnsiTheme="minorHAnsi" w:cs="Arial"/>
          <w:b/>
        </w:rPr>
        <w:t xml:space="preserve">Goal #1: School Teacher support and leadership: </w:t>
      </w:r>
    </w:p>
    <w:p w14:paraId="2BE6DA05"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rPr>
      </w:pPr>
      <w:r w:rsidRPr="00AD727D">
        <w:rPr>
          <w:rFonts w:asciiTheme="minorHAnsi" w:hAnsiTheme="minorHAnsi" w:cs="Arial"/>
        </w:rPr>
        <w:lastRenderedPageBreak/>
        <w:t xml:space="preserve">Measurable outcomes: </w:t>
      </w:r>
    </w:p>
    <w:p w14:paraId="5246C390" w14:textId="77777777" w:rsidR="002C27C3" w:rsidRPr="00AD727D" w:rsidRDefault="002C27C3" w:rsidP="002C27C3">
      <w:pPr>
        <w:widowControl w:val="0"/>
        <w:autoSpaceDE w:val="0"/>
        <w:autoSpaceDN w:val="0"/>
        <w:adjustRightInd w:val="0"/>
        <w:spacing w:after="240" w:line="360" w:lineRule="atLeast"/>
        <w:rPr>
          <w:rFonts w:asciiTheme="minorHAnsi" w:eastAsia="MS Mincho" w:hAnsiTheme="minorHAnsi" w:cs="MS Mincho"/>
        </w:rPr>
      </w:pPr>
      <w:r w:rsidRPr="00AD727D">
        <w:rPr>
          <w:rFonts w:asciiTheme="minorHAnsi" w:hAnsiTheme="minorHAnsi" w:cs="Arial"/>
        </w:rPr>
        <w:t>90% of school teachers are satisfied with the amount of support they receive.</w:t>
      </w:r>
      <w:r w:rsidRPr="00AD727D">
        <w:rPr>
          <w:rFonts w:ascii="MS Mincho" w:eastAsia="MS Mincho" w:hAnsi="MS Mincho" w:cs="MS Mincho"/>
        </w:rPr>
        <w:t> </w:t>
      </w:r>
    </w:p>
    <w:p w14:paraId="7FC94BAB" w14:textId="77777777" w:rsidR="002C27C3" w:rsidRPr="00AD727D" w:rsidRDefault="002C27C3" w:rsidP="002C27C3">
      <w:pPr>
        <w:widowControl w:val="0"/>
        <w:autoSpaceDE w:val="0"/>
        <w:autoSpaceDN w:val="0"/>
        <w:adjustRightInd w:val="0"/>
        <w:spacing w:after="240" w:line="360" w:lineRule="atLeast"/>
        <w:rPr>
          <w:rFonts w:asciiTheme="minorHAnsi" w:eastAsia="MS Mincho" w:hAnsiTheme="minorHAnsi" w:cs="MS Mincho"/>
        </w:rPr>
      </w:pPr>
      <w:r w:rsidRPr="00AD727D">
        <w:rPr>
          <w:rFonts w:asciiTheme="minorHAnsi" w:hAnsiTheme="minorHAnsi" w:cs="Arial"/>
        </w:rPr>
        <w:t>90% of school teachers are satisfied with the amount of leadership opportunities provided to staff.</w:t>
      </w:r>
      <w:r w:rsidRPr="00AD727D">
        <w:rPr>
          <w:rFonts w:ascii="MS Mincho" w:eastAsia="MS Mincho" w:hAnsi="MS Mincho" w:cs="MS Mincho"/>
        </w:rPr>
        <w:t> </w:t>
      </w:r>
    </w:p>
    <w:p w14:paraId="6868CF96" w14:textId="77777777" w:rsidR="002C27C3" w:rsidRPr="00AD727D" w:rsidRDefault="002C27C3" w:rsidP="002C27C3">
      <w:pPr>
        <w:widowControl w:val="0"/>
        <w:autoSpaceDE w:val="0"/>
        <w:autoSpaceDN w:val="0"/>
        <w:adjustRightInd w:val="0"/>
        <w:spacing w:after="240" w:line="360" w:lineRule="atLeast"/>
        <w:rPr>
          <w:rFonts w:asciiTheme="minorHAnsi" w:eastAsia="MS Mincho" w:hAnsiTheme="minorHAnsi" w:cs="MS Mincho"/>
        </w:rPr>
      </w:pPr>
      <w:r w:rsidRPr="00AD727D">
        <w:rPr>
          <w:rFonts w:asciiTheme="minorHAnsi" w:hAnsiTheme="minorHAnsi" w:cs="Arial"/>
        </w:rPr>
        <w:t xml:space="preserve">90% of school teachers will report learning or stealing a best practice from someone else on staff this year. </w:t>
      </w:r>
    </w:p>
    <w:p w14:paraId="17F0A00F" w14:textId="77777777" w:rsidR="00B52580" w:rsidRPr="00AD727D" w:rsidRDefault="002C27C3" w:rsidP="002C27C3">
      <w:pPr>
        <w:widowControl w:val="0"/>
        <w:autoSpaceDE w:val="0"/>
        <w:autoSpaceDN w:val="0"/>
        <w:adjustRightInd w:val="0"/>
        <w:spacing w:after="240" w:line="360" w:lineRule="atLeast"/>
        <w:rPr>
          <w:rFonts w:asciiTheme="minorHAnsi" w:hAnsiTheme="minorHAnsi" w:cs="Arial"/>
          <w:u w:val="single"/>
        </w:rPr>
      </w:pPr>
      <w:r w:rsidRPr="00AD727D">
        <w:rPr>
          <w:rFonts w:asciiTheme="minorHAnsi" w:hAnsiTheme="minorHAnsi" w:cs="Arial"/>
          <w:u w:val="single"/>
        </w:rPr>
        <w:t>Updates</w:t>
      </w:r>
    </w:p>
    <w:p w14:paraId="05392EE1" w14:textId="77777777" w:rsidR="00B52580" w:rsidRPr="00AD727D" w:rsidRDefault="00402C9B" w:rsidP="002C27C3">
      <w:pPr>
        <w:widowControl w:val="0"/>
        <w:autoSpaceDE w:val="0"/>
        <w:autoSpaceDN w:val="0"/>
        <w:adjustRightInd w:val="0"/>
        <w:spacing w:after="240" w:line="360" w:lineRule="atLeast"/>
        <w:rPr>
          <w:rFonts w:asciiTheme="minorHAnsi" w:hAnsiTheme="minorHAnsi" w:cs="Arial"/>
        </w:rPr>
      </w:pPr>
      <w:r w:rsidRPr="00AD727D">
        <w:rPr>
          <w:rFonts w:asciiTheme="minorHAnsi" w:hAnsiTheme="minorHAnsi" w:cs="Arial"/>
        </w:rPr>
        <w:t>Progress made, goal not met. Increasing teacher support will continue to be a priority for NOCCS next year. For the 17-18</w:t>
      </w:r>
      <w:r w:rsidR="00CE6049">
        <w:rPr>
          <w:rFonts w:asciiTheme="minorHAnsi" w:hAnsiTheme="minorHAnsi" w:cs="Arial"/>
        </w:rPr>
        <w:t xml:space="preserve"> SY</w:t>
      </w:r>
      <w:r w:rsidRPr="00AD727D">
        <w:rPr>
          <w:rFonts w:asciiTheme="minorHAnsi" w:hAnsiTheme="minorHAnsi" w:cs="Arial"/>
        </w:rPr>
        <w:t xml:space="preserve"> we will use data fr</w:t>
      </w:r>
      <w:r w:rsidR="00CE6049">
        <w:rPr>
          <w:rFonts w:asciiTheme="minorHAnsi" w:hAnsiTheme="minorHAnsi" w:cs="Arial"/>
        </w:rPr>
        <w:t>om the city wide teacher survey our teachers have taken the last two years.</w:t>
      </w:r>
      <w:r w:rsidRPr="00AD727D">
        <w:rPr>
          <w:rFonts w:asciiTheme="minorHAnsi" w:hAnsiTheme="minorHAnsi" w:cs="Arial"/>
        </w:rPr>
        <w:t xml:space="preserve"> </w:t>
      </w:r>
    </w:p>
    <w:p w14:paraId="7DC80F87" w14:textId="77777777" w:rsidR="00B52580" w:rsidRPr="00AD727D" w:rsidRDefault="00B52580" w:rsidP="002C27C3">
      <w:pPr>
        <w:widowControl w:val="0"/>
        <w:autoSpaceDE w:val="0"/>
        <w:autoSpaceDN w:val="0"/>
        <w:adjustRightInd w:val="0"/>
        <w:spacing w:after="240" w:line="360" w:lineRule="atLeast"/>
        <w:rPr>
          <w:rFonts w:asciiTheme="minorHAnsi" w:hAnsiTheme="minorHAnsi" w:cs="Arial"/>
        </w:rPr>
      </w:pPr>
      <w:r w:rsidRPr="00AD727D">
        <w:rPr>
          <w:rFonts w:asciiTheme="minorHAnsi" w:hAnsiTheme="minorHAnsi" w:cs="Arial"/>
        </w:rPr>
        <w:t xml:space="preserve">Measurable questions for next year. 1-5 scale rating. Desired outcome is to receive rating of 4.2 for the following statements. </w:t>
      </w:r>
    </w:p>
    <w:p w14:paraId="7F08AB2B" w14:textId="77777777" w:rsidR="00B52580" w:rsidRPr="00AD727D" w:rsidRDefault="00B52580" w:rsidP="00B52580">
      <w:pPr>
        <w:pStyle w:val="ListParagraph"/>
        <w:widowControl w:val="0"/>
        <w:numPr>
          <w:ilvl w:val="0"/>
          <w:numId w:val="3"/>
        </w:numPr>
        <w:autoSpaceDE w:val="0"/>
        <w:autoSpaceDN w:val="0"/>
        <w:adjustRightInd w:val="0"/>
        <w:spacing w:after="240" w:line="360" w:lineRule="atLeast"/>
        <w:rPr>
          <w:rFonts w:asciiTheme="minorHAnsi" w:hAnsiTheme="minorHAnsi" w:cs="Arial"/>
        </w:rPr>
      </w:pPr>
      <w:r w:rsidRPr="00AD727D">
        <w:rPr>
          <w:rFonts w:asciiTheme="minorHAnsi" w:hAnsiTheme="minorHAnsi" w:cs="Arial"/>
        </w:rPr>
        <w:t>In the last 6 months someone has talked to me about my progress</w:t>
      </w:r>
    </w:p>
    <w:p w14:paraId="0A9B9E04" w14:textId="77777777" w:rsidR="00B52580" w:rsidRPr="00AD727D" w:rsidRDefault="00B52580" w:rsidP="00B52580">
      <w:pPr>
        <w:pStyle w:val="ListParagraph"/>
        <w:widowControl w:val="0"/>
        <w:numPr>
          <w:ilvl w:val="0"/>
          <w:numId w:val="3"/>
        </w:numPr>
        <w:autoSpaceDE w:val="0"/>
        <w:autoSpaceDN w:val="0"/>
        <w:adjustRightInd w:val="0"/>
        <w:spacing w:after="240" w:line="360" w:lineRule="atLeast"/>
        <w:rPr>
          <w:rFonts w:asciiTheme="minorHAnsi" w:hAnsiTheme="minorHAnsi" w:cs="Arial"/>
        </w:rPr>
      </w:pPr>
      <w:r w:rsidRPr="00AD727D">
        <w:rPr>
          <w:rFonts w:asciiTheme="minorHAnsi" w:hAnsiTheme="minorHAnsi" w:cs="Arial"/>
        </w:rPr>
        <w:t>In the last 7 days I have received praise for doing good work</w:t>
      </w:r>
    </w:p>
    <w:p w14:paraId="0F09A9A4" w14:textId="77777777" w:rsidR="00B52580" w:rsidRPr="00AD727D" w:rsidRDefault="00B52580" w:rsidP="00B52580">
      <w:pPr>
        <w:pStyle w:val="ListParagraph"/>
        <w:widowControl w:val="0"/>
        <w:numPr>
          <w:ilvl w:val="0"/>
          <w:numId w:val="3"/>
        </w:numPr>
        <w:autoSpaceDE w:val="0"/>
        <w:autoSpaceDN w:val="0"/>
        <w:adjustRightInd w:val="0"/>
        <w:spacing w:after="240" w:line="360" w:lineRule="atLeast"/>
        <w:rPr>
          <w:rFonts w:asciiTheme="minorHAnsi" w:hAnsiTheme="minorHAnsi" w:cs="Arial"/>
        </w:rPr>
      </w:pPr>
      <w:r w:rsidRPr="00AD727D">
        <w:rPr>
          <w:rFonts w:asciiTheme="minorHAnsi" w:hAnsiTheme="minorHAnsi" w:cs="Arial"/>
        </w:rPr>
        <w:t xml:space="preserve">I have the materials I need </w:t>
      </w:r>
      <w:r w:rsidR="00CE6049" w:rsidRPr="00AD727D">
        <w:rPr>
          <w:rFonts w:asciiTheme="minorHAnsi" w:hAnsiTheme="minorHAnsi" w:cs="Arial"/>
        </w:rPr>
        <w:t>every day</w:t>
      </w:r>
      <w:r w:rsidRPr="00AD727D">
        <w:rPr>
          <w:rFonts w:asciiTheme="minorHAnsi" w:hAnsiTheme="minorHAnsi" w:cs="Arial"/>
        </w:rPr>
        <w:t xml:space="preserve"> to do my work right</w:t>
      </w:r>
    </w:p>
    <w:p w14:paraId="00BDB62C"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b/>
        </w:rPr>
      </w:pPr>
      <w:r w:rsidRPr="00AD727D">
        <w:rPr>
          <w:rFonts w:asciiTheme="minorHAnsi" w:hAnsiTheme="minorHAnsi" w:cs="Arial"/>
          <w:b/>
        </w:rPr>
        <w:t>Goal #2: Create a financially sustainable school model for NOCCS</w:t>
      </w:r>
    </w:p>
    <w:p w14:paraId="0902754D" w14:textId="77777777" w:rsidR="002C27C3" w:rsidRPr="00AD727D" w:rsidRDefault="002C27C3" w:rsidP="002C27C3">
      <w:pPr>
        <w:widowControl w:val="0"/>
        <w:autoSpaceDE w:val="0"/>
        <w:autoSpaceDN w:val="0"/>
        <w:adjustRightInd w:val="0"/>
        <w:spacing w:after="240" w:line="360" w:lineRule="atLeast"/>
        <w:rPr>
          <w:rFonts w:asciiTheme="minorHAnsi" w:eastAsia="MS Mincho" w:hAnsiTheme="minorHAnsi" w:cs="MS Mincho"/>
        </w:rPr>
      </w:pPr>
      <w:r w:rsidRPr="00AD727D">
        <w:rPr>
          <w:rFonts w:asciiTheme="minorHAnsi" w:hAnsiTheme="minorHAnsi" w:cs="Arial"/>
        </w:rPr>
        <w:t>Measurable Outcomes:</w:t>
      </w:r>
      <w:r w:rsidRPr="00AD727D">
        <w:rPr>
          <w:rFonts w:ascii="MS Mincho" w:eastAsia="MS Mincho" w:hAnsi="MS Mincho" w:cs="MS Mincho"/>
        </w:rPr>
        <w:t> </w:t>
      </w:r>
    </w:p>
    <w:p w14:paraId="3E5AD11B"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rPr>
      </w:pPr>
      <w:r w:rsidRPr="00AD727D">
        <w:rPr>
          <w:rFonts w:asciiTheme="minorHAnsi" w:hAnsiTheme="minorHAnsi" w:cs="Arial"/>
        </w:rPr>
        <w:t xml:space="preserve">By January 2017, NOCCS will have decided and communicated with staff and families what steps we will be taking to determine the short term financial sustainability of NOCCS for the 2017-18 school year. </w:t>
      </w:r>
    </w:p>
    <w:p w14:paraId="3D14DEC0" w14:textId="77777777" w:rsidR="002C27C3" w:rsidRPr="00AD727D" w:rsidRDefault="002C27C3" w:rsidP="002C27C3">
      <w:pPr>
        <w:widowControl w:val="0"/>
        <w:autoSpaceDE w:val="0"/>
        <w:autoSpaceDN w:val="0"/>
        <w:adjustRightInd w:val="0"/>
        <w:spacing w:after="240" w:line="360" w:lineRule="atLeast"/>
        <w:rPr>
          <w:rFonts w:asciiTheme="minorHAnsi" w:hAnsiTheme="minorHAnsi" w:cs="Arial"/>
        </w:rPr>
      </w:pPr>
      <w:r w:rsidRPr="00AD727D">
        <w:rPr>
          <w:rFonts w:asciiTheme="minorHAnsi" w:hAnsiTheme="minorHAnsi" w:cs="Arial"/>
        </w:rPr>
        <w:t xml:space="preserve">By January 2017, NOCCS will have decided and communicated with staff and families the steps we are considering to ensure our financial stability of the next 3 years. </w:t>
      </w:r>
    </w:p>
    <w:p w14:paraId="64B23720" w14:textId="77777777" w:rsidR="00402C9B" w:rsidRPr="00AD727D" w:rsidRDefault="00402C9B" w:rsidP="002C27C3">
      <w:pPr>
        <w:widowControl w:val="0"/>
        <w:autoSpaceDE w:val="0"/>
        <w:autoSpaceDN w:val="0"/>
        <w:adjustRightInd w:val="0"/>
        <w:spacing w:after="240" w:line="360" w:lineRule="atLeast"/>
        <w:rPr>
          <w:rFonts w:asciiTheme="minorHAnsi" w:hAnsiTheme="minorHAnsi" w:cs="Times"/>
          <w:u w:val="single"/>
        </w:rPr>
      </w:pPr>
      <w:r w:rsidRPr="00AD727D">
        <w:rPr>
          <w:rFonts w:asciiTheme="minorHAnsi" w:hAnsiTheme="minorHAnsi" w:cs="Arial"/>
          <w:u w:val="single"/>
        </w:rPr>
        <w:t>Update</w:t>
      </w:r>
    </w:p>
    <w:p w14:paraId="23F9BC7D" w14:textId="77777777" w:rsidR="002C27C3" w:rsidRDefault="00402C9B" w:rsidP="002C27C3">
      <w:pPr>
        <w:widowControl w:val="0"/>
        <w:autoSpaceDE w:val="0"/>
        <w:autoSpaceDN w:val="0"/>
        <w:adjustRightInd w:val="0"/>
        <w:rPr>
          <w:rFonts w:asciiTheme="minorHAnsi" w:hAnsiTheme="minorHAnsi" w:cs="Arial"/>
          <w:color w:val="1A1A1A"/>
        </w:rPr>
      </w:pPr>
      <w:r w:rsidRPr="00AD727D">
        <w:rPr>
          <w:rFonts w:asciiTheme="minorHAnsi" w:hAnsiTheme="minorHAnsi" w:cs="Arial"/>
          <w:color w:val="1A1A1A"/>
        </w:rPr>
        <w:t xml:space="preserve">Progress made, goal not met. </w:t>
      </w:r>
    </w:p>
    <w:p w14:paraId="3EC0D689" w14:textId="77777777" w:rsidR="00CE6049" w:rsidRPr="00AD727D" w:rsidRDefault="00CE6049" w:rsidP="002C27C3">
      <w:pPr>
        <w:widowControl w:val="0"/>
        <w:autoSpaceDE w:val="0"/>
        <w:autoSpaceDN w:val="0"/>
        <w:adjustRightInd w:val="0"/>
        <w:rPr>
          <w:rFonts w:asciiTheme="minorHAnsi" w:hAnsiTheme="minorHAnsi" w:cs="Arial"/>
          <w:color w:val="1A1A1A"/>
        </w:rPr>
      </w:pPr>
    </w:p>
    <w:p w14:paraId="06F3186B"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b/>
        </w:rPr>
      </w:pPr>
      <w:r w:rsidRPr="00AD727D">
        <w:rPr>
          <w:rFonts w:asciiTheme="minorHAnsi" w:hAnsiTheme="minorHAnsi" w:cs="Arial"/>
          <w:b/>
        </w:rPr>
        <w:t xml:space="preserve">Goal #3:  Raise Oakland’s awareness of NOCCS and build relationships with key stakeholders in Oakland. </w:t>
      </w:r>
    </w:p>
    <w:p w14:paraId="36FC81C3" w14:textId="77777777" w:rsidR="002C27C3" w:rsidRPr="00AD727D" w:rsidRDefault="002C27C3" w:rsidP="002C27C3">
      <w:pPr>
        <w:widowControl w:val="0"/>
        <w:autoSpaceDE w:val="0"/>
        <w:autoSpaceDN w:val="0"/>
        <w:adjustRightInd w:val="0"/>
        <w:spacing w:after="240" w:line="360" w:lineRule="atLeast"/>
        <w:rPr>
          <w:rFonts w:asciiTheme="minorHAnsi" w:hAnsiTheme="minorHAnsi" w:cs="Times"/>
        </w:rPr>
      </w:pPr>
      <w:r w:rsidRPr="00AD727D">
        <w:rPr>
          <w:rFonts w:asciiTheme="minorHAnsi" w:hAnsiTheme="minorHAnsi" w:cs="Arial"/>
        </w:rPr>
        <w:t xml:space="preserve">Measurable Outcomes: </w:t>
      </w:r>
    </w:p>
    <w:p w14:paraId="100AD4DC" w14:textId="77777777" w:rsidR="002C27C3" w:rsidRPr="00AD727D" w:rsidRDefault="002C27C3" w:rsidP="002C27C3">
      <w:pPr>
        <w:widowControl w:val="0"/>
        <w:tabs>
          <w:tab w:val="left" w:pos="220"/>
          <w:tab w:val="left" w:pos="720"/>
        </w:tabs>
        <w:autoSpaceDE w:val="0"/>
        <w:autoSpaceDN w:val="0"/>
        <w:adjustRightInd w:val="0"/>
        <w:spacing w:after="240" w:line="360" w:lineRule="atLeast"/>
        <w:rPr>
          <w:rFonts w:asciiTheme="minorHAnsi" w:eastAsia="MS Mincho" w:hAnsiTheme="minorHAnsi" w:cs="MS Mincho"/>
        </w:rPr>
      </w:pPr>
      <w:r w:rsidRPr="00AD727D">
        <w:rPr>
          <w:rFonts w:asciiTheme="minorHAnsi" w:hAnsiTheme="minorHAnsi" w:cs="Arial"/>
        </w:rPr>
        <w:t xml:space="preserve">Log over 10 staff hours of direct student recruitment in Northwest attendance area. </w:t>
      </w:r>
      <w:r w:rsidRPr="00AD727D">
        <w:rPr>
          <w:rFonts w:ascii="MS Mincho" w:eastAsia="MS Mincho" w:hAnsi="MS Mincho" w:cs="MS Mincho"/>
        </w:rPr>
        <w:t> </w:t>
      </w:r>
    </w:p>
    <w:p w14:paraId="0A94A62F" w14:textId="77777777" w:rsidR="002C27C3" w:rsidRPr="00AD727D" w:rsidRDefault="002C27C3" w:rsidP="002C27C3">
      <w:pPr>
        <w:widowControl w:val="0"/>
        <w:tabs>
          <w:tab w:val="left" w:pos="220"/>
          <w:tab w:val="left" w:pos="720"/>
        </w:tabs>
        <w:autoSpaceDE w:val="0"/>
        <w:autoSpaceDN w:val="0"/>
        <w:adjustRightInd w:val="0"/>
        <w:spacing w:after="240" w:line="360" w:lineRule="atLeast"/>
        <w:rPr>
          <w:rFonts w:asciiTheme="minorHAnsi" w:hAnsiTheme="minorHAnsi" w:cs="Arial"/>
        </w:rPr>
      </w:pPr>
      <w:r w:rsidRPr="00AD727D">
        <w:rPr>
          <w:rFonts w:asciiTheme="minorHAnsi" w:hAnsiTheme="minorHAnsi" w:cs="Arial"/>
        </w:rPr>
        <w:t>Host 10 key stakeholders by June (school board members, local elected officials, potential funders, etc.)</w:t>
      </w:r>
    </w:p>
    <w:p w14:paraId="03B81DA3" w14:textId="77777777" w:rsidR="002C27C3" w:rsidRPr="00AD727D" w:rsidRDefault="002C27C3" w:rsidP="002C27C3">
      <w:pPr>
        <w:widowControl w:val="0"/>
        <w:tabs>
          <w:tab w:val="left" w:pos="220"/>
          <w:tab w:val="left" w:pos="720"/>
        </w:tabs>
        <w:autoSpaceDE w:val="0"/>
        <w:autoSpaceDN w:val="0"/>
        <w:adjustRightInd w:val="0"/>
        <w:spacing w:after="240" w:line="360" w:lineRule="atLeast"/>
        <w:rPr>
          <w:rFonts w:asciiTheme="minorHAnsi" w:hAnsiTheme="minorHAnsi" w:cs="Arial"/>
        </w:rPr>
      </w:pPr>
      <w:proofErr w:type="spellStart"/>
      <w:r w:rsidRPr="00AD727D">
        <w:rPr>
          <w:rFonts w:asciiTheme="minorHAnsi" w:hAnsiTheme="minorHAnsi" w:cs="Arial"/>
        </w:rPr>
        <w:t>HoS</w:t>
      </w:r>
      <w:proofErr w:type="spellEnd"/>
      <w:r w:rsidRPr="00AD727D">
        <w:rPr>
          <w:rFonts w:asciiTheme="minorHAnsi" w:hAnsiTheme="minorHAnsi" w:cs="Arial"/>
        </w:rPr>
        <w:t xml:space="preserve"> will log 3 hours a month attending and hosting meetings related to education in Oakland</w:t>
      </w:r>
    </w:p>
    <w:p w14:paraId="4955B168" w14:textId="77777777" w:rsidR="002C27C3" w:rsidRPr="00AD727D" w:rsidRDefault="002C27C3" w:rsidP="002C27C3">
      <w:pPr>
        <w:widowControl w:val="0"/>
        <w:tabs>
          <w:tab w:val="left" w:pos="220"/>
          <w:tab w:val="left" w:pos="720"/>
        </w:tabs>
        <w:autoSpaceDE w:val="0"/>
        <w:autoSpaceDN w:val="0"/>
        <w:adjustRightInd w:val="0"/>
        <w:spacing w:after="240" w:line="360" w:lineRule="atLeast"/>
        <w:rPr>
          <w:rFonts w:asciiTheme="minorHAnsi" w:hAnsiTheme="minorHAnsi" w:cs="Times"/>
        </w:rPr>
      </w:pPr>
      <w:r w:rsidRPr="00AD727D">
        <w:rPr>
          <w:rFonts w:asciiTheme="minorHAnsi" w:hAnsiTheme="minorHAnsi" w:cs="Arial"/>
        </w:rPr>
        <w:t>NOCCS will receive 3 applications for every one open seat</w:t>
      </w:r>
    </w:p>
    <w:p w14:paraId="7783CFA6" w14:textId="77777777" w:rsidR="002C27C3" w:rsidRPr="00AD727D" w:rsidRDefault="002C27C3" w:rsidP="002C27C3">
      <w:pPr>
        <w:widowControl w:val="0"/>
        <w:numPr>
          <w:ilvl w:val="0"/>
          <w:numId w:val="1"/>
        </w:numPr>
        <w:tabs>
          <w:tab w:val="left" w:pos="220"/>
          <w:tab w:val="left" w:pos="720"/>
        </w:tabs>
        <w:autoSpaceDE w:val="0"/>
        <w:autoSpaceDN w:val="0"/>
        <w:adjustRightInd w:val="0"/>
        <w:spacing w:after="240" w:line="360" w:lineRule="atLeast"/>
        <w:ind w:hanging="720"/>
        <w:rPr>
          <w:rFonts w:asciiTheme="minorHAnsi" w:eastAsia="Calibri" w:hAnsiTheme="minorHAnsi" w:cs="Times"/>
        </w:rPr>
      </w:pPr>
      <w:r w:rsidRPr="00AD727D">
        <w:rPr>
          <w:rFonts w:asciiTheme="minorHAnsi" w:eastAsia="MS Mincho" w:hAnsiTheme="minorHAnsi" w:cs="MS Mincho"/>
          <w:u w:val="single"/>
        </w:rPr>
        <w:t>Updates</w:t>
      </w:r>
    </w:p>
    <w:p w14:paraId="16C21096" w14:textId="77777777" w:rsidR="00402C9B" w:rsidRPr="00AD727D" w:rsidRDefault="00402C9B" w:rsidP="002C27C3">
      <w:pPr>
        <w:widowControl w:val="0"/>
        <w:numPr>
          <w:ilvl w:val="0"/>
          <w:numId w:val="1"/>
        </w:numPr>
        <w:tabs>
          <w:tab w:val="left" w:pos="220"/>
          <w:tab w:val="left" w:pos="720"/>
        </w:tabs>
        <w:autoSpaceDE w:val="0"/>
        <w:autoSpaceDN w:val="0"/>
        <w:adjustRightInd w:val="0"/>
        <w:spacing w:after="240" w:line="360" w:lineRule="atLeast"/>
        <w:ind w:hanging="720"/>
        <w:rPr>
          <w:rFonts w:asciiTheme="minorHAnsi" w:eastAsia="Calibri" w:hAnsiTheme="minorHAnsi" w:cs="Times"/>
        </w:rPr>
      </w:pPr>
      <w:r w:rsidRPr="00AD727D">
        <w:rPr>
          <w:rFonts w:asciiTheme="minorHAnsi" w:eastAsia="Calibri" w:hAnsiTheme="minorHAnsi" w:cs="Times"/>
        </w:rPr>
        <w:t>Goal</w:t>
      </w:r>
      <w:r w:rsidR="00AD727D">
        <w:rPr>
          <w:rFonts w:asciiTheme="minorHAnsi" w:eastAsia="Calibri" w:hAnsiTheme="minorHAnsi" w:cs="Times"/>
        </w:rPr>
        <w:t>s</w:t>
      </w:r>
      <w:r w:rsidRPr="00AD727D">
        <w:rPr>
          <w:rFonts w:asciiTheme="minorHAnsi" w:eastAsia="Calibri" w:hAnsiTheme="minorHAnsi" w:cs="Times"/>
        </w:rPr>
        <w:t xml:space="preserve"> met </w:t>
      </w:r>
    </w:p>
    <w:p w14:paraId="2E0318F2" w14:textId="77777777" w:rsidR="002C27C3" w:rsidRPr="00AD727D" w:rsidRDefault="002C27C3" w:rsidP="002C27C3">
      <w:pPr>
        <w:widowControl w:val="0"/>
        <w:tabs>
          <w:tab w:val="left" w:pos="220"/>
          <w:tab w:val="left" w:pos="720"/>
        </w:tabs>
        <w:autoSpaceDE w:val="0"/>
        <w:autoSpaceDN w:val="0"/>
        <w:adjustRightInd w:val="0"/>
        <w:spacing w:after="240" w:line="360" w:lineRule="atLeast"/>
        <w:rPr>
          <w:rFonts w:asciiTheme="minorHAnsi" w:hAnsiTheme="minorHAnsi" w:cs="Arial"/>
          <w:b/>
        </w:rPr>
      </w:pPr>
      <w:r w:rsidRPr="00AD727D">
        <w:rPr>
          <w:rFonts w:asciiTheme="minorHAnsi" w:hAnsiTheme="minorHAnsi" w:cs="Arial"/>
          <w:b/>
        </w:rPr>
        <w:t xml:space="preserve">Goal #4: Strengthen School Culture Measurable outcomes: </w:t>
      </w:r>
    </w:p>
    <w:p w14:paraId="47E0B635" w14:textId="77777777" w:rsidR="002C27C3" w:rsidRPr="00AD727D" w:rsidRDefault="00165A9A" w:rsidP="002C27C3">
      <w:pPr>
        <w:widowControl w:val="0"/>
        <w:numPr>
          <w:ilvl w:val="0"/>
          <w:numId w:val="2"/>
        </w:numPr>
        <w:tabs>
          <w:tab w:val="left" w:pos="220"/>
          <w:tab w:val="left" w:pos="720"/>
        </w:tabs>
        <w:autoSpaceDE w:val="0"/>
        <w:autoSpaceDN w:val="0"/>
        <w:adjustRightInd w:val="0"/>
        <w:spacing w:after="240" w:line="360" w:lineRule="atLeast"/>
        <w:ind w:hanging="720"/>
        <w:rPr>
          <w:rFonts w:asciiTheme="minorHAnsi" w:hAnsiTheme="minorHAnsi" w:cs="Times"/>
        </w:rPr>
      </w:pPr>
      <w:r w:rsidRPr="00AD727D">
        <w:rPr>
          <w:rFonts w:asciiTheme="minorHAnsi" w:hAnsiTheme="minorHAnsi" w:cs="Arial"/>
        </w:rPr>
        <w:t xml:space="preserve">1. </w:t>
      </w:r>
      <w:r w:rsidR="002C27C3" w:rsidRPr="00AD727D">
        <w:rPr>
          <w:rFonts w:asciiTheme="minorHAnsi" w:hAnsiTheme="minorHAnsi" w:cs="Arial"/>
        </w:rPr>
        <w:t xml:space="preserve">85% of staff will agree they are part of a “caring community of learners” </w:t>
      </w:r>
      <w:r w:rsidR="002C27C3" w:rsidRPr="00AD727D">
        <w:rPr>
          <w:rFonts w:ascii="MS Mincho" w:eastAsia="MS Mincho" w:hAnsi="MS Mincho" w:cs="MS Mincho"/>
        </w:rPr>
        <w:t> </w:t>
      </w:r>
    </w:p>
    <w:p w14:paraId="12BAF53C" w14:textId="77777777" w:rsidR="002C27C3" w:rsidRPr="00AD727D" w:rsidRDefault="00165A9A" w:rsidP="002C27C3">
      <w:pPr>
        <w:widowControl w:val="0"/>
        <w:numPr>
          <w:ilvl w:val="0"/>
          <w:numId w:val="2"/>
        </w:numPr>
        <w:tabs>
          <w:tab w:val="left" w:pos="220"/>
          <w:tab w:val="left" w:pos="720"/>
        </w:tabs>
        <w:autoSpaceDE w:val="0"/>
        <w:autoSpaceDN w:val="0"/>
        <w:adjustRightInd w:val="0"/>
        <w:spacing w:after="240" w:line="360" w:lineRule="atLeast"/>
        <w:ind w:hanging="720"/>
        <w:rPr>
          <w:rFonts w:asciiTheme="minorHAnsi" w:hAnsiTheme="minorHAnsi" w:cs="Times"/>
        </w:rPr>
      </w:pPr>
      <w:r w:rsidRPr="00AD727D">
        <w:rPr>
          <w:rFonts w:asciiTheme="minorHAnsi" w:hAnsiTheme="minorHAnsi" w:cs="Arial"/>
        </w:rPr>
        <w:t xml:space="preserve">2. </w:t>
      </w:r>
      <w:r w:rsidR="002C27C3" w:rsidRPr="00AD727D">
        <w:rPr>
          <w:rFonts w:asciiTheme="minorHAnsi" w:hAnsiTheme="minorHAnsi" w:cs="Arial"/>
        </w:rPr>
        <w:t xml:space="preserve">85% of parents will be satisfied with the student culture </w:t>
      </w:r>
      <w:r w:rsidR="002C27C3" w:rsidRPr="00AD727D">
        <w:rPr>
          <w:rFonts w:ascii="MS Mincho" w:eastAsia="MS Mincho" w:hAnsi="MS Mincho" w:cs="MS Mincho"/>
        </w:rPr>
        <w:t> </w:t>
      </w:r>
    </w:p>
    <w:p w14:paraId="295EBA71" w14:textId="77777777" w:rsidR="002C27C3" w:rsidRPr="00AD727D" w:rsidRDefault="00165A9A" w:rsidP="002C27C3">
      <w:pPr>
        <w:widowControl w:val="0"/>
        <w:numPr>
          <w:ilvl w:val="0"/>
          <w:numId w:val="2"/>
        </w:numPr>
        <w:tabs>
          <w:tab w:val="left" w:pos="220"/>
          <w:tab w:val="left" w:pos="720"/>
        </w:tabs>
        <w:autoSpaceDE w:val="0"/>
        <w:autoSpaceDN w:val="0"/>
        <w:adjustRightInd w:val="0"/>
        <w:spacing w:after="240" w:line="360" w:lineRule="atLeast"/>
        <w:ind w:hanging="720"/>
        <w:rPr>
          <w:rFonts w:asciiTheme="minorHAnsi" w:hAnsiTheme="minorHAnsi" w:cs="Times"/>
        </w:rPr>
      </w:pPr>
      <w:r w:rsidRPr="00AD727D">
        <w:rPr>
          <w:rFonts w:asciiTheme="minorHAnsi" w:hAnsiTheme="minorHAnsi" w:cs="Arial"/>
        </w:rPr>
        <w:t xml:space="preserve">3. </w:t>
      </w:r>
      <w:r w:rsidR="002C27C3" w:rsidRPr="00AD727D">
        <w:rPr>
          <w:rFonts w:asciiTheme="minorHAnsi" w:hAnsiTheme="minorHAnsi" w:cs="Arial"/>
        </w:rPr>
        <w:t xml:space="preserve">85% of returning teachers report feeling more supported in the 16-17 SY </w:t>
      </w:r>
      <w:r w:rsidR="002C27C3" w:rsidRPr="00AD727D">
        <w:rPr>
          <w:rFonts w:ascii="MS Mincho" w:eastAsia="MS Mincho" w:hAnsi="MS Mincho" w:cs="MS Mincho"/>
        </w:rPr>
        <w:t> </w:t>
      </w:r>
    </w:p>
    <w:p w14:paraId="32234B02" w14:textId="77777777" w:rsidR="001C72BC" w:rsidRPr="00AD727D" w:rsidRDefault="002C27C3" w:rsidP="002C27C3">
      <w:pPr>
        <w:widowControl w:val="0"/>
        <w:numPr>
          <w:ilvl w:val="0"/>
          <w:numId w:val="2"/>
        </w:numPr>
        <w:tabs>
          <w:tab w:val="left" w:pos="220"/>
          <w:tab w:val="left" w:pos="720"/>
        </w:tabs>
        <w:autoSpaceDE w:val="0"/>
        <w:autoSpaceDN w:val="0"/>
        <w:adjustRightInd w:val="0"/>
        <w:spacing w:after="240" w:line="360" w:lineRule="atLeast"/>
        <w:ind w:hanging="720"/>
        <w:rPr>
          <w:rFonts w:asciiTheme="minorHAnsi" w:hAnsiTheme="minorHAnsi" w:cs="Times"/>
        </w:rPr>
      </w:pPr>
      <w:r w:rsidRPr="00AD727D">
        <w:rPr>
          <w:rFonts w:asciiTheme="minorHAnsi" w:hAnsiTheme="minorHAnsi" w:cs="Arial"/>
          <w:color w:val="141414"/>
          <w:u w:val="single"/>
        </w:rPr>
        <w:t>Update</w:t>
      </w:r>
      <w:r w:rsidRPr="00AD727D">
        <w:rPr>
          <w:rFonts w:ascii="MS Mincho" w:eastAsia="MS Mincho" w:hAnsi="MS Mincho" w:cs="MS Mincho"/>
          <w:color w:val="141414"/>
        </w:rPr>
        <w:t> </w:t>
      </w:r>
    </w:p>
    <w:p w14:paraId="0F0149EC" w14:textId="77777777" w:rsidR="001C72BC" w:rsidRPr="00AD727D" w:rsidRDefault="001C72BC" w:rsidP="002C27C3">
      <w:pPr>
        <w:widowControl w:val="0"/>
        <w:numPr>
          <w:ilvl w:val="0"/>
          <w:numId w:val="2"/>
        </w:numPr>
        <w:tabs>
          <w:tab w:val="left" w:pos="220"/>
          <w:tab w:val="left" w:pos="720"/>
        </w:tabs>
        <w:autoSpaceDE w:val="0"/>
        <w:autoSpaceDN w:val="0"/>
        <w:adjustRightInd w:val="0"/>
        <w:spacing w:after="240" w:line="360" w:lineRule="atLeast"/>
        <w:ind w:hanging="720"/>
        <w:rPr>
          <w:rFonts w:asciiTheme="minorHAnsi" w:hAnsiTheme="minorHAnsi" w:cs="Times"/>
        </w:rPr>
      </w:pPr>
      <w:r w:rsidRPr="00AD727D">
        <w:rPr>
          <w:rFonts w:asciiTheme="minorHAnsi" w:hAnsiTheme="minorHAnsi" w:cs="Arial"/>
        </w:rPr>
        <w:t xml:space="preserve">1. </w:t>
      </w:r>
      <w:r w:rsidR="00AD727D">
        <w:rPr>
          <w:rFonts w:asciiTheme="minorHAnsi" w:hAnsiTheme="minorHAnsi" w:cs="Arial"/>
        </w:rPr>
        <w:t xml:space="preserve">Goal </w:t>
      </w:r>
      <w:r w:rsidRPr="00AD727D">
        <w:rPr>
          <w:rFonts w:asciiTheme="minorHAnsi" w:hAnsiTheme="minorHAnsi" w:cs="Arial"/>
        </w:rPr>
        <w:t>Met.  Used similar question from ED78 survey</w:t>
      </w:r>
    </w:p>
    <w:p w14:paraId="3F7D8D12" w14:textId="16094FF2" w:rsidR="002C27C3" w:rsidRPr="00AD727D" w:rsidRDefault="003F10E8" w:rsidP="002C27C3">
      <w:pPr>
        <w:widowControl w:val="0"/>
        <w:numPr>
          <w:ilvl w:val="0"/>
          <w:numId w:val="2"/>
        </w:numPr>
        <w:tabs>
          <w:tab w:val="left" w:pos="220"/>
          <w:tab w:val="left" w:pos="720"/>
        </w:tabs>
        <w:autoSpaceDE w:val="0"/>
        <w:autoSpaceDN w:val="0"/>
        <w:adjustRightInd w:val="0"/>
        <w:spacing w:after="240" w:line="360" w:lineRule="atLeast"/>
        <w:ind w:hanging="720"/>
        <w:rPr>
          <w:rFonts w:asciiTheme="minorHAnsi" w:hAnsiTheme="minorHAnsi" w:cs="Times"/>
        </w:rPr>
      </w:pPr>
      <w:r w:rsidRPr="00AD727D">
        <w:rPr>
          <w:rFonts w:asciiTheme="minorHAnsi" w:hAnsiTheme="minorHAnsi" w:cs="Arial"/>
        </w:rPr>
        <w:t xml:space="preserve">2. </w:t>
      </w:r>
      <w:r w:rsidR="00AD727D">
        <w:rPr>
          <w:rFonts w:asciiTheme="minorHAnsi" w:hAnsiTheme="minorHAnsi" w:cs="Arial"/>
        </w:rPr>
        <w:t xml:space="preserve">Goal </w:t>
      </w:r>
      <w:r w:rsidRPr="00AD727D">
        <w:rPr>
          <w:rFonts w:asciiTheme="minorHAnsi" w:hAnsiTheme="minorHAnsi" w:cs="Arial"/>
        </w:rPr>
        <w:t xml:space="preserve">Met @ </w:t>
      </w:r>
      <w:r w:rsidR="00AD727D" w:rsidRPr="00AD727D">
        <w:rPr>
          <w:rFonts w:asciiTheme="minorHAnsi" w:hAnsiTheme="minorHAnsi" w:cs="Arial"/>
        </w:rPr>
        <w:t>88%. However, response</w:t>
      </w:r>
      <w:r w:rsidR="00AD727D">
        <w:rPr>
          <w:rFonts w:asciiTheme="minorHAnsi" w:hAnsiTheme="minorHAnsi" w:cs="Arial"/>
        </w:rPr>
        <w:t>s</w:t>
      </w:r>
      <w:r w:rsidR="00AD727D" w:rsidRPr="00AD727D">
        <w:rPr>
          <w:rFonts w:asciiTheme="minorHAnsi" w:hAnsiTheme="minorHAnsi" w:cs="Arial"/>
        </w:rPr>
        <w:t xml:space="preserve"> to </w:t>
      </w:r>
      <w:r w:rsidR="00C31169">
        <w:rPr>
          <w:rFonts w:asciiTheme="minorHAnsi" w:hAnsiTheme="minorHAnsi" w:cs="Arial"/>
        </w:rPr>
        <w:t xml:space="preserve">family </w:t>
      </w:r>
      <w:r w:rsidR="00AD727D" w:rsidRPr="00AD727D">
        <w:rPr>
          <w:rFonts w:asciiTheme="minorHAnsi" w:hAnsiTheme="minorHAnsi" w:cs="Arial"/>
        </w:rPr>
        <w:t xml:space="preserve">survey was low. </w:t>
      </w:r>
    </w:p>
    <w:p w14:paraId="4E99B711" w14:textId="77777777" w:rsidR="00AD727D" w:rsidRPr="00AD727D" w:rsidRDefault="00AD727D" w:rsidP="002C27C3">
      <w:pPr>
        <w:widowControl w:val="0"/>
        <w:numPr>
          <w:ilvl w:val="0"/>
          <w:numId w:val="2"/>
        </w:numPr>
        <w:tabs>
          <w:tab w:val="left" w:pos="220"/>
          <w:tab w:val="left" w:pos="720"/>
        </w:tabs>
        <w:autoSpaceDE w:val="0"/>
        <w:autoSpaceDN w:val="0"/>
        <w:adjustRightInd w:val="0"/>
        <w:spacing w:after="240" w:line="360" w:lineRule="atLeast"/>
        <w:ind w:hanging="720"/>
        <w:rPr>
          <w:rFonts w:asciiTheme="minorHAnsi" w:hAnsiTheme="minorHAnsi" w:cs="Times"/>
        </w:rPr>
      </w:pPr>
      <w:r w:rsidRPr="00AD727D">
        <w:rPr>
          <w:rFonts w:asciiTheme="minorHAnsi" w:hAnsiTheme="minorHAnsi" w:cs="Times"/>
        </w:rPr>
        <w:t xml:space="preserve">3. </w:t>
      </w:r>
      <w:r>
        <w:rPr>
          <w:rFonts w:asciiTheme="minorHAnsi" w:hAnsiTheme="minorHAnsi" w:cs="Times"/>
        </w:rPr>
        <w:t xml:space="preserve">Goal </w:t>
      </w:r>
      <w:r w:rsidRPr="00AD727D">
        <w:rPr>
          <w:rFonts w:asciiTheme="minorHAnsi" w:hAnsiTheme="minorHAnsi" w:cs="Times"/>
        </w:rPr>
        <w:t>Met</w:t>
      </w:r>
    </w:p>
    <w:p w14:paraId="7A10E49C" w14:textId="77777777" w:rsidR="002C27C3" w:rsidRPr="00AD727D" w:rsidRDefault="002C27C3" w:rsidP="002C27C3">
      <w:pPr>
        <w:pStyle w:val="HelveticaText"/>
        <w:tabs>
          <w:tab w:val="left" w:pos="720"/>
        </w:tabs>
        <w:spacing w:after="0"/>
        <w:ind w:left="0"/>
        <w:rPr>
          <w:rFonts w:asciiTheme="minorHAnsi" w:hAnsiTheme="minorHAnsi"/>
          <w:sz w:val="24"/>
          <w:szCs w:val="24"/>
        </w:rPr>
      </w:pPr>
      <w:r w:rsidRPr="00AD727D">
        <w:rPr>
          <w:rFonts w:asciiTheme="minorHAnsi" w:hAnsiTheme="minorHAnsi"/>
          <w:sz w:val="24"/>
          <w:szCs w:val="24"/>
        </w:rPr>
        <w:t xml:space="preserve"> </w:t>
      </w:r>
    </w:p>
    <w:p w14:paraId="751F21EA" w14:textId="77777777" w:rsidR="002C27C3" w:rsidRPr="00AD727D" w:rsidRDefault="002C27C3" w:rsidP="002C27C3">
      <w:pPr>
        <w:pStyle w:val="HelveticaText"/>
        <w:tabs>
          <w:tab w:val="left" w:pos="720"/>
        </w:tabs>
        <w:spacing w:after="0"/>
        <w:rPr>
          <w:rFonts w:asciiTheme="minorHAnsi" w:hAnsiTheme="minorHAnsi"/>
          <w:sz w:val="24"/>
          <w:szCs w:val="24"/>
        </w:rPr>
      </w:pPr>
    </w:p>
    <w:p w14:paraId="466507EB" w14:textId="77777777" w:rsidR="002C27C3" w:rsidRPr="00AD727D" w:rsidRDefault="002C27C3" w:rsidP="002C27C3">
      <w:pPr>
        <w:pStyle w:val="HelveticaText"/>
        <w:tabs>
          <w:tab w:val="left" w:pos="720"/>
        </w:tabs>
        <w:spacing w:after="0"/>
        <w:rPr>
          <w:rFonts w:asciiTheme="minorHAnsi" w:hAnsiTheme="minorHAnsi"/>
          <w:sz w:val="24"/>
          <w:szCs w:val="24"/>
        </w:rPr>
      </w:pPr>
    </w:p>
    <w:p w14:paraId="2CED8A3B" w14:textId="77777777" w:rsidR="002C27C3" w:rsidRPr="00AD727D" w:rsidRDefault="002C27C3" w:rsidP="002C27C3">
      <w:pPr>
        <w:pStyle w:val="HelveticaText"/>
        <w:tabs>
          <w:tab w:val="left" w:pos="720"/>
        </w:tabs>
        <w:spacing w:after="0"/>
        <w:rPr>
          <w:rFonts w:asciiTheme="minorHAnsi" w:hAnsiTheme="minorHAnsi"/>
          <w:sz w:val="24"/>
          <w:szCs w:val="24"/>
        </w:rPr>
      </w:pPr>
    </w:p>
    <w:p w14:paraId="2FDCB454" w14:textId="77777777" w:rsidR="002C27C3" w:rsidRPr="00AD727D" w:rsidRDefault="002C27C3" w:rsidP="002C27C3">
      <w:pPr>
        <w:pStyle w:val="HelveticaText"/>
        <w:tabs>
          <w:tab w:val="left" w:pos="720"/>
        </w:tabs>
        <w:spacing w:after="0"/>
        <w:rPr>
          <w:rFonts w:asciiTheme="minorHAnsi" w:hAnsiTheme="minorHAnsi"/>
          <w:sz w:val="24"/>
          <w:szCs w:val="24"/>
        </w:rPr>
      </w:pPr>
    </w:p>
    <w:p w14:paraId="40FECB83" w14:textId="77777777" w:rsidR="002C27C3" w:rsidRPr="00AD727D" w:rsidRDefault="002C27C3" w:rsidP="002C27C3">
      <w:pPr>
        <w:pStyle w:val="HelveticaText"/>
        <w:tabs>
          <w:tab w:val="left" w:pos="720"/>
        </w:tabs>
        <w:spacing w:after="0"/>
        <w:ind w:left="0"/>
        <w:rPr>
          <w:rFonts w:asciiTheme="minorHAnsi" w:hAnsiTheme="minorHAnsi"/>
          <w:sz w:val="24"/>
          <w:szCs w:val="24"/>
        </w:rPr>
      </w:pPr>
    </w:p>
    <w:p w14:paraId="09D247FF" w14:textId="77777777" w:rsidR="002C27C3" w:rsidRPr="00AD727D" w:rsidRDefault="002C27C3" w:rsidP="002C27C3">
      <w:pPr>
        <w:pStyle w:val="HelveticaText"/>
        <w:tabs>
          <w:tab w:val="left" w:pos="720"/>
        </w:tabs>
        <w:spacing w:after="0"/>
        <w:rPr>
          <w:rFonts w:asciiTheme="minorHAnsi" w:hAnsiTheme="minorHAnsi"/>
          <w:sz w:val="24"/>
          <w:szCs w:val="24"/>
        </w:rPr>
      </w:pPr>
    </w:p>
    <w:p w14:paraId="6320A839" w14:textId="77777777" w:rsidR="002C27C3" w:rsidRPr="00AD727D" w:rsidRDefault="002C27C3" w:rsidP="002C27C3">
      <w:pPr>
        <w:pStyle w:val="HelveticaText"/>
        <w:tabs>
          <w:tab w:val="left" w:pos="720"/>
        </w:tabs>
        <w:spacing w:after="0"/>
        <w:rPr>
          <w:rFonts w:asciiTheme="minorHAnsi" w:hAnsiTheme="minorHAnsi"/>
          <w:sz w:val="24"/>
          <w:szCs w:val="24"/>
        </w:rPr>
      </w:pPr>
    </w:p>
    <w:p w14:paraId="76E28173" w14:textId="77777777" w:rsidR="002C27C3" w:rsidRPr="00AD727D" w:rsidRDefault="002C27C3" w:rsidP="002C27C3">
      <w:pPr>
        <w:pStyle w:val="HelveticaText"/>
        <w:tabs>
          <w:tab w:val="left" w:pos="720"/>
        </w:tabs>
        <w:spacing w:after="0"/>
        <w:rPr>
          <w:rFonts w:asciiTheme="minorHAnsi" w:hAnsiTheme="minorHAnsi"/>
          <w:sz w:val="24"/>
          <w:szCs w:val="24"/>
        </w:rPr>
      </w:pPr>
    </w:p>
    <w:p w14:paraId="6A8D0472" w14:textId="77777777" w:rsidR="002C27C3" w:rsidRPr="00AD727D" w:rsidRDefault="002C27C3" w:rsidP="002C27C3">
      <w:pPr>
        <w:pStyle w:val="HelveticaText"/>
        <w:tabs>
          <w:tab w:val="left" w:pos="720"/>
        </w:tabs>
        <w:spacing w:after="0"/>
        <w:rPr>
          <w:rFonts w:asciiTheme="minorHAnsi" w:hAnsiTheme="minorHAnsi"/>
          <w:sz w:val="24"/>
          <w:szCs w:val="24"/>
        </w:rPr>
      </w:pPr>
    </w:p>
    <w:p w14:paraId="3EF08A5E" w14:textId="77777777" w:rsidR="002C27C3" w:rsidRPr="00AD727D" w:rsidRDefault="002C27C3" w:rsidP="002C27C3">
      <w:pPr>
        <w:pStyle w:val="HelveticaText"/>
        <w:tabs>
          <w:tab w:val="left" w:pos="720"/>
        </w:tabs>
        <w:spacing w:after="0"/>
        <w:rPr>
          <w:rFonts w:asciiTheme="minorHAnsi" w:hAnsiTheme="minorHAnsi"/>
          <w:sz w:val="24"/>
          <w:szCs w:val="24"/>
        </w:rPr>
      </w:pPr>
    </w:p>
    <w:p w14:paraId="2CF902C7" w14:textId="77777777" w:rsidR="002C27C3" w:rsidRPr="00AD727D" w:rsidRDefault="002C27C3" w:rsidP="002C27C3">
      <w:pPr>
        <w:pStyle w:val="HelveticaText"/>
        <w:tabs>
          <w:tab w:val="left" w:pos="720"/>
        </w:tabs>
        <w:spacing w:after="0"/>
        <w:rPr>
          <w:rFonts w:asciiTheme="minorHAnsi" w:hAnsiTheme="minorHAnsi"/>
          <w:sz w:val="24"/>
          <w:szCs w:val="24"/>
        </w:rPr>
      </w:pPr>
    </w:p>
    <w:p w14:paraId="67EC62D5" w14:textId="77777777" w:rsidR="00440693" w:rsidRPr="00AD727D" w:rsidRDefault="00C31169">
      <w:pPr>
        <w:rPr>
          <w:rFonts w:asciiTheme="minorHAnsi" w:hAnsiTheme="minorHAnsi"/>
        </w:rPr>
      </w:pPr>
      <w:bookmarkStart w:id="0" w:name="_GoBack"/>
      <w:bookmarkEnd w:id="0"/>
    </w:p>
    <w:sectPr w:rsidR="00440693" w:rsidRPr="00AD727D" w:rsidSect="0094357D">
      <w:pgSz w:w="12240" w:h="15840"/>
      <w:pgMar w:top="450" w:right="833" w:bottom="540" w:left="990" w:header="86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ydian BT">
    <w:altName w:val="Courier New"/>
    <w:charset w:val="00"/>
    <w:family w:val="script"/>
    <w:pitch w:val="variable"/>
    <w:sig w:usb0="00000087"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Franklin Gothic Demi">
    <w:panose1 w:val="020B07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51677"/>
    <w:multiLevelType w:val="hybridMultilevel"/>
    <w:tmpl w:val="09DA56AC"/>
    <w:lvl w:ilvl="0" w:tplc="60249D74">
      <w:start w:val="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4201A"/>
    <w:multiLevelType w:val="hybridMultilevel"/>
    <w:tmpl w:val="E498427A"/>
    <w:lvl w:ilvl="0" w:tplc="2C1A69F2">
      <w:start w:val="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37247"/>
    <w:multiLevelType w:val="hybridMultilevel"/>
    <w:tmpl w:val="CE4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C3"/>
    <w:rsid w:val="00165A9A"/>
    <w:rsid w:val="001C72BC"/>
    <w:rsid w:val="002C27C3"/>
    <w:rsid w:val="00383EDB"/>
    <w:rsid w:val="003F10E8"/>
    <w:rsid w:val="00402C9B"/>
    <w:rsid w:val="0046073C"/>
    <w:rsid w:val="00603817"/>
    <w:rsid w:val="008B2FDF"/>
    <w:rsid w:val="00AD727D"/>
    <w:rsid w:val="00AE617D"/>
    <w:rsid w:val="00B52580"/>
    <w:rsid w:val="00C31169"/>
    <w:rsid w:val="00C96E0E"/>
    <w:rsid w:val="00CE6049"/>
    <w:rsid w:val="00DA0FC2"/>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D8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C3"/>
    <w:rPr>
      <w:rFonts w:ascii="Arial" w:eastAsia="Times New Roman" w:hAnsi="Arial" w:cs="Times New Roman"/>
    </w:rPr>
  </w:style>
  <w:style w:type="paragraph" w:styleId="Heading1">
    <w:name w:val="heading 1"/>
    <w:basedOn w:val="Normal"/>
    <w:next w:val="Normal"/>
    <w:link w:val="Heading1Char"/>
    <w:qFormat/>
    <w:rsid w:val="002C27C3"/>
    <w:pPr>
      <w:keepNext/>
      <w:outlineLvl w:val="0"/>
    </w:pPr>
    <w:rPr>
      <w:rFonts w:ascii="Lydian BT" w:hAnsi="Lydian B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7C3"/>
    <w:rPr>
      <w:rFonts w:ascii="Lydian BT" w:eastAsia="Times New Roman" w:hAnsi="Lydian BT" w:cs="Times New Roman"/>
      <w:sz w:val="32"/>
      <w:szCs w:val="20"/>
    </w:rPr>
  </w:style>
  <w:style w:type="character" w:styleId="Hyperlink">
    <w:name w:val="Hyperlink"/>
    <w:semiHidden/>
    <w:rsid w:val="002C27C3"/>
    <w:rPr>
      <w:color w:val="0000FF"/>
      <w:u w:val="single"/>
    </w:rPr>
  </w:style>
  <w:style w:type="paragraph" w:customStyle="1" w:styleId="HelveticaText">
    <w:name w:val="Helvetica Text"/>
    <w:basedOn w:val="Normal"/>
    <w:rsid w:val="002C27C3"/>
    <w:pPr>
      <w:tabs>
        <w:tab w:val="left" w:pos="1890"/>
        <w:tab w:val="left" w:pos="6660"/>
      </w:tabs>
      <w:spacing w:after="120" w:line="220" w:lineRule="exact"/>
      <w:ind w:left="1008"/>
    </w:pPr>
    <w:rPr>
      <w:rFonts w:ascii="Helvetica" w:hAnsi="Helvetica"/>
      <w:sz w:val="18"/>
      <w:szCs w:val="20"/>
    </w:rPr>
  </w:style>
  <w:style w:type="paragraph" w:styleId="ListParagraph">
    <w:name w:val="List Paragraph"/>
    <w:basedOn w:val="Normal"/>
    <w:uiPriority w:val="34"/>
    <w:qFormat/>
    <w:rsid w:val="002C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ccs.org" TargetMode="External"/><Relationship Id="rId6" Type="http://schemas.openxmlformats.org/officeDocument/2006/relationships/hyperlink" Target="http://www.noccs.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588</Words>
  <Characters>3357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Ajani</dc:creator>
  <cp:keywords/>
  <dc:description/>
  <cp:lastModifiedBy>Stephen Ajani</cp:lastModifiedBy>
  <cp:revision>2</cp:revision>
  <cp:lastPrinted>2017-06-19T15:41:00Z</cp:lastPrinted>
  <dcterms:created xsi:type="dcterms:W3CDTF">2017-06-18T23:44:00Z</dcterms:created>
  <dcterms:modified xsi:type="dcterms:W3CDTF">2017-06-20T02:15:00Z</dcterms:modified>
</cp:coreProperties>
</file>